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509"/>
        <w:tblW w:w="9606" w:type="dxa"/>
        <w:tblLook w:val="04A0" w:firstRow="1" w:lastRow="0" w:firstColumn="1" w:lastColumn="0" w:noHBand="0" w:noVBand="1"/>
      </w:tblPr>
      <w:tblGrid>
        <w:gridCol w:w="1951"/>
        <w:gridCol w:w="7655"/>
      </w:tblGrid>
      <w:tr w:rsidR="00466E53" w:rsidTr="00435FD3">
        <w:tc>
          <w:tcPr>
            <w:tcW w:w="1951" w:type="dxa"/>
          </w:tcPr>
          <w:p w:rsidR="00466E53" w:rsidRDefault="00466E53" w:rsidP="00466E53">
            <w:r>
              <w:t>Owner:</w:t>
            </w:r>
          </w:p>
        </w:tc>
        <w:tc>
          <w:tcPr>
            <w:tcW w:w="7655" w:type="dxa"/>
          </w:tcPr>
          <w:p w:rsidR="00466E53" w:rsidRDefault="00466E53" w:rsidP="00466E53"/>
        </w:tc>
      </w:tr>
      <w:tr w:rsidR="00466E53" w:rsidTr="00435FD3">
        <w:tc>
          <w:tcPr>
            <w:tcW w:w="1951" w:type="dxa"/>
          </w:tcPr>
          <w:p w:rsidR="00466E53" w:rsidRDefault="00466E53" w:rsidP="009A7C89">
            <w:r>
              <w:t>File:</w:t>
            </w:r>
          </w:p>
        </w:tc>
        <w:tc>
          <w:tcPr>
            <w:tcW w:w="7655" w:type="dxa"/>
          </w:tcPr>
          <w:p w:rsidR="00466E53" w:rsidRDefault="00E37B31" w:rsidP="00466E53">
            <w:fldSimple w:instr=" FILENAME  \* Upper \p  \* MERGEFORMAT ">
              <w:r w:rsidR="00FB7A65">
                <w:rPr>
                  <w:noProof/>
                </w:rPr>
                <w:t>J:\PATENTS SHARED\CONTENTCREATIONSYSTEM\COMMERCIALISE YOUR IP\SUPPORT AND RESOURCES FOR BUSINESSES.DOCX</w:t>
              </w:r>
            </w:fldSimple>
          </w:p>
          <w:p w:rsidR="00466E53" w:rsidRDefault="00466E53" w:rsidP="00466E53"/>
        </w:tc>
      </w:tr>
      <w:tr w:rsidR="00466E53" w:rsidTr="00435FD3">
        <w:tc>
          <w:tcPr>
            <w:tcW w:w="1951" w:type="dxa"/>
          </w:tcPr>
          <w:p w:rsidR="00466E53" w:rsidRDefault="00466E53" w:rsidP="00466E53">
            <w:r>
              <w:t>File Name:</w:t>
            </w:r>
          </w:p>
        </w:tc>
        <w:tc>
          <w:tcPr>
            <w:tcW w:w="7655" w:type="dxa"/>
          </w:tcPr>
          <w:p w:rsidR="00466E53" w:rsidRPr="00BF3218" w:rsidRDefault="00181940" w:rsidP="00466E53">
            <w:pPr>
              <w:rPr>
                <w:b/>
                <w:color w:val="365F91" w:themeColor="accent1" w:themeShade="BF"/>
                <w:sz w:val="32"/>
                <w:szCs w:val="32"/>
              </w:rPr>
            </w:pPr>
            <w:r w:rsidRPr="00BF3218">
              <w:rPr>
                <w:b/>
                <w:color w:val="365F91" w:themeColor="accent1" w:themeShade="BF"/>
                <w:sz w:val="32"/>
                <w:szCs w:val="32"/>
              </w:rPr>
              <w:fldChar w:fldCharType="begin"/>
            </w:r>
            <w:r w:rsidRPr="00BF3218">
              <w:rPr>
                <w:b/>
                <w:color w:val="365F91" w:themeColor="accent1" w:themeShade="BF"/>
                <w:sz w:val="32"/>
                <w:szCs w:val="32"/>
              </w:rPr>
              <w:instrText xml:space="preserve"> FILENAME  \* Upper  \* MERGEFORMAT </w:instrText>
            </w:r>
            <w:r w:rsidRPr="00BF3218">
              <w:rPr>
                <w:b/>
                <w:color w:val="365F91" w:themeColor="accent1" w:themeShade="BF"/>
                <w:sz w:val="32"/>
                <w:szCs w:val="32"/>
              </w:rPr>
              <w:fldChar w:fldCharType="separate"/>
            </w:r>
            <w:r w:rsidR="00FB7A65">
              <w:rPr>
                <w:b/>
                <w:noProof/>
                <w:color w:val="365F91" w:themeColor="accent1" w:themeShade="BF"/>
                <w:sz w:val="32"/>
                <w:szCs w:val="32"/>
              </w:rPr>
              <w:t>SUPPORT AND RESOURCES FOR BUSINESSES</w:t>
            </w:r>
            <w:r w:rsidRPr="00BF3218">
              <w:rPr>
                <w:b/>
                <w:noProof/>
                <w:color w:val="365F91" w:themeColor="accent1" w:themeShade="BF"/>
                <w:sz w:val="32"/>
                <w:szCs w:val="32"/>
              </w:rPr>
              <w:fldChar w:fldCharType="end"/>
            </w:r>
          </w:p>
          <w:p w:rsidR="00466E53" w:rsidRDefault="00466E53" w:rsidP="00466E53"/>
        </w:tc>
      </w:tr>
      <w:tr w:rsidR="00452FEE" w:rsidTr="00435FD3">
        <w:tc>
          <w:tcPr>
            <w:tcW w:w="1951" w:type="dxa"/>
          </w:tcPr>
          <w:p w:rsidR="00452FEE" w:rsidRDefault="00065CE3" w:rsidP="00452FEE">
            <w:r>
              <w:t>Last Saved</w:t>
            </w:r>
            <w:r w:rsidR="00BF3218">
              <w:t xml:space="preserve"> by</w:t>
            </w:r>
            <w:r w:rsidR="00452FEE">
              <w:t>:</w:t>
            </w:r>
          </w:p>
        </w:tc>
        <w:tc>
          <w:tcPr>
            <w:tcW w:w="7655" w:type="dxa"/>
          </w:tcPr>
          <w:p w:rsidR="0072589A" w:rsidRDefault="0042026F" w:rsidP="0072589A">
            <w:r>
              <w:t>Gerard Barrett</w:t>
            </w:r>
          </w:p>
        </w:tc>
      </w:tr>
    </w:tbl>
    <w:p w:rsidR="004225DF" w:rsidRDefault="004225DF" w:rsidP="004225DF"/>
    <w:tbl>
      <w:tblPr>
        <w:tblStyle w:val="TableGrid"/>
        <w:tblW w:w="9606" w:type="dxa"/>
        <w:tblLayout w:type="fixed"/>
        <w:tblLook w:val="04A0" w:firstRow="1" w:lastRow="0" w:firstColumn="1" w:lastColumn="0" w:noHBand="0" w:noVBand="1"/>
      </w:tblPr>
      <w:tblGrid>
        <w:gridCol w:w="1539"/>
        <w:gridCol w:w="8067"/>
      </w:tblGrid>
      <w:tr w:rsidR="004225DF" w:rsidTr="007605F2">
        <w:tc>
          <w:tcPr>
            <w:tcW w:w="1539" w:type="dxa"/>
          </w:tcPr>
          <w:p w:rsidR="004225DF" w:rsidRDefault="004225DF" w:rsidP="0042026F">
            <w:pPr>
              <w:rPr>
                <w:rFonts w:ascii="Helvetica" w:hAnsi="Helvetica"/>
                <w:b/>
                <w:sz w:val="20"/>
                <w:szCs w:val="20"/>
              </w:rPr>
            </w:pPr>
            <w:r w:rsidRPr="00D2592D">
              <w:rPr>
                <w:rFonts w:ascii="Helvetica" w:hAnsi="Helvetica"/>
                <w:b/>
                <w:sz w:val="20"/>
                <w:szCs w:val="20"/>
              </w:rPr>
              <w:t xml:space="preserve">Navigation </w:t>
            </w:r>
            <w:r>
              <w:rPr>
                <w:rFonts w:ascii="Helvetica" w:hAnsi="Helvetica"/>
                <w:b/>
                <w:sz w:val="20"/>
                <w:szCs w:val="20"/>
              </w:rPr>
              <w:t>Path</w:t>
            </w:r>
          </w:p>
          <w:p w:rsidR="004225DF" w:rsidRDefault="004225DF" w:rsidP="0042026F">
            <w:pPr>
              <w:rPr>
                <w:rFonts w:ascii="Helvetica" w:hAnsi="Helvetica"/>
                <w:b/>
                <w:sz w:val="20"/>
                <w:szCs w:val="20"/>
              </w:rPr>
            </w:pPr>
          </w:p>
        </w:tc>
        <w:tc>
          <w:tcPr>
            <w:tcW w:w="8067" w:type="dxa"/>
          </w:tcPr>
          <w:p w:rsidR="004225DF" w:rsidRPr="00D2592D" w:rsidRDefault="00FB7A65" w:rsidP="00FB7A65">
            <w:pPr>
              <w:rPr>
                <w:rFonts w:ascii="Helvetica" w:hAnsi="Helvetica"/>
                <w:sz w:val="20"/>
                <w:szCs w:val="20"/>
              </w:rPr>
            </w:pPr>
            <w:r>
              <w:t xml:space="preserve">HOME </w:t>
            </w:r>
            <w:r w:rsidRPr="00FB7A65">
              <w:t>\Commercialise Your IP\Support and Resources for Businesses</w:t>
            </w:r>
          </w:p>
        </w:tc>
      </w:tr>
      <w:tr w:rsidR="004225DF" w:rsidTr="007605F2">
        <w:tc>
          <w:tcPr>
            <w:tcW w:w="1539" w:type="dxa"/>
          </w:tcPr>
          <w:p w:rsidR="004225DF" w:rsidRPr="00D2592D" w:rsidRDefault="004225DF" w:rsidP="0042026F">
            <w:pPr>
              <w:rPr>
                <w:rFonts w:ascii="Helvetica" w:hAnsi="Helvetica"/>
                <w:b/>
                <w:sz w:val="20"/>
                <w:szCs w:val="20"/>
              </w:rPr>
            </w:pPr>
            <w:r w:rsidRPr="00D2592D">
              <w:rPr>
                <w:rFonts w:ascii="Helvetica" w:hAnsi="Helvetica"/>
                <w:b/>
                <w:sz w:val="20"/>
                <w:szCs w:val="20"/>
              </w:rPr>
              <w:t xml:space="preserve">Page Title </w:t>
            </w:r>
          </w:p>
        </w:tc>
        <w:tc>
          <w:tcPr>
            <w:tcW w:w="8067" w:type="dxa"/>
          </w:tcPr>
          <w:p w:rsidR="004225DF" w:rsidRPr="0080185F" w:rsidRDefault="004225DF" w:rsidP="0042026F">
            <w:pPr>
              <w:rPr>
                <w:rFonts w:ascii="Helvetica" w:hAnsi="Helvetica"/>
                <w:i/>
                <w:color w:val="7F7F7F" w:themeColor="text1" w:themeTint="80"/>
                <w:sz w:val="20"/>
                <w:szCs w:val="20"/>
              </w:rPr>
            </w:pPr>
          </w:p>
        </w:tc>
      </w:tr>
      <w:tr w:rsidR="004225DF" w:rsidTr="007605F2">
        <w:tc>
          <w:tcPr>
            <w:tcW w:w="1539" w:type="dxa"/>
          </w:tcPr>
          <w:p w:rsidR="004225DF" w:rsidRDefault="004225DF" w:rsidP="0042026F">
            <w:pPr>
              <w:rPr>
                <w:rFonts w:ascii="Helvetica" w:hAnsi="Helvetica"/>
                <w:b/>
                <w:sz w:val="20"/>
                <w:szCs w:val="20"/>
              </w:rPr>
            </w:pPr>
          </w:p>
          <w:p w:rsidR="004225DF" w:rsidRDefault="004225DF" w:rsidP="0042026F">
            <w:pPr>
              <w:rPr>
                <w:rFonts w:ascii="Helvetica" w:hAnsi="Helvetica"/>
                <w:b/>
                <w:sz w:val="20"/>
                <w:szCs w:val="20"/>
              </w:rPr>
            </w:pPr>
            <w:r>
              <w:rPr>
                <w:rFonts w:ascii="Helvetica" w:hAnsi="Helvetica"/>
                <w:b/>
                <w:sz w:val="20"/>
                <w:szCs w:val="20"/>
              </w:rPr>
              <w:t>Focus Keywords</w:t>
            </w:r>
          </w:p>
          <w:p w:rsidR="004225DF" w:rsidRPr="00D2592D" w:rsidRDefault="004225DF" w:rsidP="0042026F">
            <w:pPr>
              <w:rPr>
                <w:rFonts w:ascii="Helvetica" w:hAnsi="Helvetica"/>
                <w:b/>
                <w:sz w:val="20"/>
                <w:szCs w:val="20"/>
              </w:rPr>
            </w:pPr>
          </w:p>
        </w:tc>
        <w:tc>
          <w:tcPr>
            <w:tcW w:w="8067" w:type="dxa"/>
          </w:tcPr>
          <w:p w:rsidR="004225DF" w:rsidRPr="003B1F08" w:rsidRDefault="004225DF" w:rsidP="0042026F">
            <w:pPr>
              <w:rPr>
                <w:rFonts w:ascii="Helvetica" w:hAnsi="Helvetica" w:cs="Helvetica"/>
                <w:i/>
                <w:sz w:val="20"/>
                <w:szCs w:val="20"/>
              </w:rPr>
            </w:pPr>
          </w:p>
        </w:tc>
      </w:tr>
      <w:tr w:rsidR="004225DF" w:rsidTr="007605F2">
        <w:tc>
          <w:tcPr>
            <w:tcW w:w="1539" w:type="dxa"/>
          </w:tcPr>
          <w:p w:rsidR="004225DF" w:rsidRPr="00D2592D" w:rsidRDefault="004225DF" w:rsidP="0042026F">
            <w:pPr>
              <w:rPr>
                <w:rFonts w:ascii="Helvetica" w:hAnsi="Helvetica"/>
                <w:b/>
                <w:sz w:val="20"/>
                <w:szCs w:val="20"/>
              </w:rPr>
            </w:pPr>
            <w:r w:rsidRPr="00D2592D">
              <w:rPr>
                <w:rFonts w:ascii="Helvetica" w:hAnsi="Helvetica"/>
                <w:b/>
                <w:sz w:val="20"/>
                <w:szCs w:val="20"/>
              </w:rPr>
              <w:t>Page Summary</w:t>
            </w:r>
          </w:p>
        </w:tc>
        <w:tc>
          <w:tcPr>
            <w:tcW w:w="8067" w:type="dxa"/>
          </w:tcPr>
          <w:p w:rsidR="004225DF" w:rsidRPr="003B1F08" w:rsidRDefault="004225DF" w:rsidP="0042026F">
            <w:pPr>
              <w:rPr>
                <w:rFonts w:ascii="Helvetica" w:hAnsi="Helvetica"/>
                <w:i/>
                <w:sz w:val="20"/>
                <w:szCs w:val="20"/>
              </w:rPr>
            </w:pPr>
          </w:p>
        </w:tc>
      </w:tr>
      <w:tr w:rsidR="004225DF" w:rsidTr="00E9280B">
        <w:tc>
          <w:tcPr>
            <w:tcW w:w="1539" w:type="dxa"/>
          </w:tcPr>
          <w:p w:rsidR="004225DF" w:rsidRPr="00D2592D" w:rsidRDefault="004225DF" w:rsidP="0042026F">
            <w:pPr>
              <w:rPr>
                <w:rFonts w:ascii="Helvetica" w:hAnsi="Helvetica"/>
                <w:b/>
                <w:sz w:val="20"/>
                <w:szCs w:val="20"/>
              </w:rPr>
            </w:pPr>
            <w:r w:rsidRPr="00D2592D">
              <w:rPr>
                <w:rFonts w:ascii="Helvetica" w:hAnsi="Helvetica"/>
                <w:b/>
                <w:sz w:val="20"/>
                <w:szCs w:val="20"/>
              </w:rPr>
              <w:t>Page Content</w:t>
            </w:r>
          </w:p>
        </w:tc>
        <w:tc>
          <w:tcPr>
            <w:tcW w:w="8067" w:type="dxa"/>
            <w:shd w:val="clear" w:color="auto" w:fill="FFFFFF" w:themeFill="background1"/>
          </w:tcPr>
          <w:tbl>
            <w:tblPr>
              <w:tblW w:w="0" w:type="auto"/>
              <w:tblLayout w:type="fixed"/>
              <w:tblCellMar>
                <w:top w:w="15" w:type="dxa"/>
                <w:left w:w="15" w:type="dxa"/>
                <w:bottom w:w="15" w:type="dxa"/>
                <w:right w:w="15" w:type="dxa"/>
              </w:tblCellMar>
              <w:tblLook w:val="04A0" w:firstRow="1" w:lastRow="0" w:firstColumn="1" w:lastColumn="0" w:noHBand="0" w:noVBand="1"/>
              <w:tblDescription w:val="IP Tools for Businness"/>
            </w:tblPr>
            <w:tblGrid>
              <w:gridCol w:w="7812"/>
            </w:tblGrid>
            <w:tr w:rsidR="0042026F" w:rsidRPr="0042026F" w:rsidTr="007605F2">
              <w:trPr>
                <w:tblHeader/>
              </w:trPr>
              <w:tc>
                <w:tcPr>
                  <w:tcW w:w="7812" w:type="dxa"/>
                  <w:tcBorders>
                    <w:top w:val="single" w:sz="6" w:space="0" w:color="DADADA"/>
                    <w:left w:val="single" w:sz="6" w:space="0" w:color="DADADA"/>
                    <w:bottom w:val="single" w:sz="6" w:space="0" w:color="666666"/>
                    <w:right w:val="single" w:sz="6" w:space="0" w:color="DADADA"/>
                  </w:tcBorders>
                  <w:shd w:val="clear" w:color="auto" w:fill="ECF5D6"/>
                  <w:tcMar>
                    <w:top w:w="180" w:type="dxa"/>
                    <w:left w:w="105" w:type="dxa"/>
                    <w:bottom w:w="180" w:type="dxa"/>
                    <w:right w:w="105" w:type="dxa"/>
                  </w:tcMar>
                  <w:hideMark/>
                </w:tcPr>
                <w:p w:rsidR="0042026F" w:rsidRPr="0042026F" w:rsidRDefault="0042026F" w:rsidP="0042026F">
                  <w:pPr>
                    <w:spacing w:after="0" w:line="240" w:lineRule="auto"/>
                    <w:rPr>
                      <w:rFonts w:eastAsia="Times New Roman" w:cs="Times New Roman"/>
                      <w:b/>
                      <w:bCs/>
                      <w:vanish/>
                      <w:lang w:eastAsia="en-IE"/>
                    </w:rPr>
                  </w:pPr>
                  <w:r w:rsidRPr="0042026F">
                    <w:rPr>
                      <w:b/>
                    </w:rPr>
                    <w:t>Support and Resources for Businesses</w:t>
                  </w:r>
                </w:p>
              </w:tc>
            </w:tr>
            <w:tr w:rsidR="0042026F" w:rsidRPr="0042026F" w:rsidTr="007605F2">
              <w:trPr>
                <w:trHeight w:val="3271"/>
              </w:trPr>
              <w:tc>
                <w:tcPr>
                  <w:tcW w:w="7812" w:type="dxa"/>
                  <w:tcBorders>
                    <w:top w:val="single" w:sz="6" w:space="0" w:color="DADADA"/>
                    <w:left w:val="single" w:sz="6" w:space="0" w:color="DADADA"/>
                    <w:bottom w:val="single" w:sz="6" w:space="0" w:color="DADADA"/>
                    <w:right w:val="single" w:sz="6" w:space="0" w:color="DADADA"/>
                  </w:tcBorders>
                  <w:shd w:val="clear" w:color="auto" w:fill="FFFFFF"/>
                  <w:tcMar>
                    <w:top w:w="150" w:type="dxa"/>
                    <w:left w:w="105" w:type="dxa"/>
                    <w:bottom w:w="150" w:type="dxa"/>
                    <w:right w:w="105" w:type="dxa"/>
                  </w:tcMar>
                  <w:hideMark/>
                </w:tcPr>
                <w:p w:rsidR="00C04D8E" w:rsidRDefault="00C04D8E" w:rsidP="0042026F">
                  <w:pPr>
                    <w:spacing w:after="0" w:line="240" w:lineRule="auto"/>
                    <w:rPr>
                      <w:rFonts w:eastAsia="Times New Roman" w:cs="Times New Roman"/>
                      <w:b/>
                      <w:bCs/>
                      <w:lang w:eastAsia="en-IE"/>
                    </w:rPr>
                  </w:pPr>
                  <w:r w:rsidRPr="0042026F">
                    <w:rPr>
                      <w:rFonts w:eastAsia="Times New Roman" w:cs="Times New Roman"/>
                      <w:noProof/>
                      <w:lang w:val="en-GB" w:eastAsia="en-GB"/>
                    </w:rPr>
                    <w:drawing>
                      <wp:inline distT="0" distB="0" distL="0" distR="0" wp14:anchorId="2B7E149C" wp14:editId="1EE95C7F">
                        <wp:extent cx="1844040" cy="526060"/>
                        <wp:effectExtent l="0" t="0" r="3810" b="7620"/>
                        <wp:docPr id="1" name="Picture 1" descr="Support SM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ort SM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6511" cy="543881"/>
                                </a:xfrm>
                                <a:prstGeom prst="rect">
                                  <a:avLst/>
                                </a:prstGeom>
                                <a:noFill/>
                                <a:ln>
                                  <a:noFill/>
                                </a:ln>
                              </pic:spPr>
                            </pic:pic>
                          </a:graphicData>
                        </a:graphic>
                      </wp:inline>
                    </w:drawing>
                  </w:r>
                </w:p>
                <w:p w:rsidR="00C04D8E" w:rsidRDefault="00C04D8E" w:rsidP="0042026F">
                  <w:pPr>
                    <w:spacing w:after="0" w:line="240" w:lineRule="auto"/>
                    <w:rPr>
                      <w:rFonts w:eastAsia="Times New Roman" w:cs="Times New Roman"/>
                      <w:b/>
                      <w:bCs/>
                      <w:lang w:eastAsia="en-IE"/>
                    </w:rPr>
                  </w:pPr>
                </w:p>
                <w:p w:rsidR="0042026F" w:rsidRDefault="0042026F" w:rsidP="007605F2">
                  <w:pPr>
                    <w:spacing w:after="0" w:line="240" w:lineRule="auto"/>
                    <w:ind w:right="-104"/>
                    <w:rPr>
                      <w:rFonts w:eastAsia="Times New Roman" w:cs="Times New Roman"/>
                      <w:lang w:eastAsia="en-IE"/>
                    </w:rPr>
                  </w:pPr>
                  <w:r w:rsidRPr="0042026F">
                    <w:rPr>
                      <w:rFonts w:eastAsia="Times New Roman" w:cs="Times New Roman"/>
                      <w:b/>
                      <w:bCs/>
                      <w:lang w:eastAsia="en-IE"/>
                    </w:rPr>
                    <w:t>Support for SMEs</w:t>
                  </w:r>
                  <w:r w:rsidRPr="0042026F">
                    <w:rPr>
                      <w:rFonts w:eastAsia="Times New Roman" w:cs="Times New Roman"/>
                      <w:b/>
                      <w:bCs/>
                      <w:lang w:eastAsia="en-IE"/>
                    </w:rPr>
                    <w:br/>
                  </w:r>
                  <w:r w:rsidRPr="0042026F">
                    <w:rPr>
                      <w:rFonts w:eastAsia="Times New Roman" w:cs="Times New Roman"/>
                      <w:lang w:eastAsia="en-IE"/>
                    </w:rPr>
                    <w:t xml:space="preserve">There are over 80 different Government supports for Irish start-ups and small businesses. This Online Guide is to help Irish start-ups and small businesses navigate the range of Government supports to see which you could possibly apply. </w:t>
                  </w:r>
                </w:p>
                <w:p w:rsidR="0042026F" w:rsidRDefault="0042026F" w:rsidP="007605F2">
                  <w:pPr>
                    <w:spacing w:after="0" w:line="240" w:lineRule="auto"/>
                    <w:ind w:right="2522"/>
                    <w:rPr>
                      <w:rFonts w:eastAsia="Times New Roman" w:cs="Times New Roman"/>
                      <w:lang w:eastAsia="en-IE"/>
                    </w:rPr>
                  </w:pPr>
                </w:p>
                <w:p w:rsidR="0042026F" w:rsidRPr="0042026F" w:rsidRDefault="0042026F" w:rsidP="007605F2">
                  <w:pPr>
                    <w:spacing w:after="0" w:line="240" w:lineRule="auto"/>
                    <w:ind w:right="2522"/>
                    <w:rPr>
                      <w:rFonts w:eastAsia="Times New Roman" w:cs="Times New Roman"/>
                      <w:lang w:eastAsia="en-IE"/>
                    </w:rPr>
                  </w:pPr>
                  <w:r w:rsidRPr="0042026F">
                    <w:rPr>
                      <w:rFonts w:eastAsia="Times New Roman" w:cs="Times New Roman"/>
                      <w:lang w:eastAsia="en-IE"/>
                    </w:rPr>
                    <w:t>https://www.supportingsmes.ie/BusinessDetails.aspx</w:t>
                  </w:r>
                </w:p>
                <w:p w:rsidR="0042026F" w:rsidRPr="0042026F" w:rsidRDefault="0042026F" w:rsidP="0042026F">
                  <w:pPr>
                    <w:spacing w:after="0" w:line="240" w:lineRule="auto"/>
                    <w:jc w:val="center"/>
                    <w:rPr>
                      <w:rFonts w:eastAsia="Times New Roman" w:cs="Times New Roman"/>
                      <w:lang w:eastAsia="en-IE"/>
                    </w:rPr>
                  </w:pPr>
                </w:p>
              </w:tc>
            </w:tr>
            <w:tr w:rsidR="00E9280B" w:rsidRPr="0042026F" w:rsidTr="007605F2">
              <w:trPr>
                <w:trHeight w:val="3271"/>
              </w:trPr>
              <w:tc>
                <w:tcPr>
                  <w:tcW w:w="7812" w:type="dxa"/>
                  <w:tcBorders>
                    <w:top w:val="single" w:sz="6" w:space="0" w:color="DADADA"/>
                    <w:left w:val="single" w:sz="6" w:space="0" w:color="DADADA"/>
                    <w:bottom w:val="single" w:sz="6" w:space="0" w:color="DADADA"/>
                    <w:right w:val="single" w:sz="6" w:space="0" w:color="DADADA"/>
                  </w:tcBorders>
                  <w:shd w:val="clear" w:color="auto" w:fill="FFFFFF"/>
                  <w:tcMar>
                    <w:top w:w="150" w:type="dxa"/>
                    <w:left w:w="105" w:type="dxa"/>
                    <w:bottom w:w="150" w:type="dxa"/>
                    <w:right w:w="105" w:type="dxa"/>
                  </w:tcMar>
                </w:tcPr>
                <w:p w:rsidR="00E9280B" w:rsidRDefault="00E9280B" w:rsidP="0042026F">
                  <w:pPr>
                    <w:spacing w:after="0" w:line="240" w:lineRule="auto"/>
                    <w:rPr>
                      <w:rFonts w:eastAsia="Times New Roman" w:cs="Times New Roman"/>
                      <w:noProof/>
                      <w:lang w:eastAsia="en-IE"/>
                    </w:rPr>
                  </w:pPr>
                  <w:r>
                    <w:rPr>
                      <w:noProof/>
                      <w:lang w:val="en-GB" w:eastAsia="en-GB"/>
                    </w:rPr>
                    <w:drawing>
                      <wp:inline distT="0" distB="0" distL="0" distR="0" wp14:anchorId="798E33F9" wp14:editId="5F6CCE5E">
                        <wp:extent cx="1493520" cy="496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7596" cy="500793"/>
                                </a:xfrm>
                                <a:prstGeom prst="rect">
                                  <a:avLst/>
                                </a:prstGeom>
                              </pic:spPr>
                            </pic:pic>
                          </a:graphicData>
                        </a:graphic>
                      </wp:inline>
                    </w:drawing>
                  </w:r>
                </w:p>
                <w:p w:rsidR="00037D3E" w:rsidRPr="00037D3E" w:rsidRDefault="00E37B31" w:rsidP="0042026F">
                  <w:pPr>
                    <w:spacing w:after="0" w:line="240" w:lineRule="auto"/>
                    <w:rPr>
                      <w:rFonts w:eastAsia="Times New Roman" w:cs="Times New Roman"/>
                      <w:noProof/>
                      <w:lang w:eastAsia="en-IE"/>
                    </w:rPr>
                  </w:pPr>
                  <w:hyperlink r:id="rId9" w:history="1">
                    <w:r w:rsidR="00037D3E" w:rsidRPr="00F4420B">
                      <w:rPr>
                        <w:rStyle w:val="Hyperlink"/>
                        <w:rFonts w:eastAsia="Times New Roman" w:cs="Times New Roman"/>
                        <w:b/>
                        <w:noProof/>
                        <w:lang w:eastAsia="en-IE"/>
                      </w:rPr>
                      <w:t>Research and innovate</w:t>
                    </w:r>
                  </w:hyperlink>
                  <w:r w:rsidR="00037D3E" w:rsidRPr="00F4420B">
                    <w:rPr>
                      <w:rFonts w:eastAsia="Times New Roman" w:cs="Times New Roman"/>
                      <w:b/>
                      <w:noProof/>
                      <w:lang w:eastAsia="en-IE"/>
                    </w:rPr>
                    <w:t>:</w:t>
                  </w:r>
                  <w:r w:rsidR="00037D3E">
                    <w:rPr>
                      <w:rFonts w:eastAsia="Times New Roman" w:cs="Times New Roman"/>
                      <w:noProof/>
                      <w:lang w:eastAsia="en-IE"/>
                    </w:rPr>
                    <w:t xml:space="preserve"> </w:t>
                  </w:r>
                  <w:r w:rsidR="00037D3E" w:rsidRPr="00037D3E">
                    <w:rPr>
                      <w:rFonts w:eastAsia="Times New Roman" w:cs="Times New Roman"/>
                      <w:noProof/>
                      <w:lang w:eastAsia="en-IE"/>
                    </w:rPr>
                    <w:t xml:space="preserve">https://www.enterprise-ireland.com/en/Research-Innovation/ </w:t>
                  </w:r>
                </w:p>
                <w:p w:rsidR="00E9280B" w:rsidRPr="00037D3E" w:rsidRDefault="00E9280B" w:rsidP="0042026F">
                  <w:pPr>
                    <w:spacing w:after="0" w:line="240" w:lineRule="auto"/>
                    <w:rPr>
                      <w:rFonts w:cs="Helvetica"/>
                      <w:lang w:val="en"/>
                    </w:rPr>
                  </w:pPr>
                  <w:r w:rsidRPr="00037D3E">
                    <w:rPr>
                      <w:rFonts w:cs="Helvetica"/>
                      <w:lang w:val="en"/>
                    </w:rPr>
                    <w:t>Learn more about our research and innovation supports for businesses and researchers in Higher Education Institutes.</w:t>
                  </w:r>
                </w:p>
                <w:p w:rsidR="00037D3E" w:rsidRPr="00037D3E" w:rsidRDefault="00E37B31" w:rsidP="0042026F">
                  <w:pPr>
                    <w:spacing w:after="0" w:line="240" w:lineRule="auto"/>
                    <w:rPr>
                      <w:rFonts w:cs="Helvetica"/>
                      <w:lang w:val="en"/>
                    </w:rPr>
                  </w:pPr>
                  <w:hyperlink r:id="rId10" w:history="1">
                    <w:r w:rsidR="00037D3E" w:rsidRPr="00F4420B">
                      <w:rPr>
                        <w:rStyle w:val="Hyperlink"/>
                        <w:rFonts w:cs="Helvetica"/>
                        <w:b/>
                        <w:lang w:val="en"/>
                      </w:rPr>
                      <w:t>Funding supports</w:t>
                    </w:r>
                  </w:hyperlink>
                  <w:r w:rsidR="00037D3E" w:rsidRPr="00037D3E">
                    <w:rPr>
                      <w:rFonts w:cs="Helvetica"/>
                      <w:b/>
                      <w:lang w:val="en"/>
                    </w:rPr>
                    <w:t>:</w:t>
                  </w:r>
                  <w:r w:rsidR="00037D3E" w:rsidRPr="00037D3E">
                    <w:rPr>
                      <w:rFonts w:cs="Helvetica"/>
                      <w:lang w:val="en"/>
                    </w:rPr>
                    <w:t xml:space="preserve"> https://www.enterprise-ireland.com/en/funding-supports/</w:t>
                  </w:r>
                </w:p>
                <w:p w:rsidR="00037D3E" w:rsidRDefault="00037D3E" w:rsidP="0042026F">
                  <w:pPr>
                    <w:spacing w:after="0" w:line="240" w:lineRule="auto"/>
                    <w:rPr>
                      <w:rFonts w:cs="Helvetica"/>
                      <w:color w:val="4C4C4C"/>
                      <w:lang w:val="en"/>
                    </w:rPr>
                  </w:pPr>
                  <w:r w:rsidRPr="00037D3E">
                    <w:rPr>
                      <w:rFonts w:cs="Helvetica"/>
                      <w:lang w:val="en"/>
                    </w:rPr>
                    <w:t>EI provide funding and supports for companies - from entrepreneurs with business propositions for a high potential start-up through to large companies expanding their activities, improving efficiency and growing international sales. EI also provide funding and supports for college based researchers to assist in the development, protection and transfer of technologies into industry via licensing or spin-out companies</w:t>
                  </w:r>
                  <w:r w:rsidRPr="00037D3E">
                    <w:rPr>
                      <w:rFonts w:cs="Helvetica"/>
                      <w:color w:val="4C4C4C"/>
                      <w:lang w:val="en"/>
                    </w:rPr>
                    <w:t>.</w:t>
                  </w:r>
                </w:p>
                <w:p w:rsidR="00037D3E" w:rsidRDefault="00037D3E" w:rsidP="0042026F">
                  <w:pPr>
                    <w:spacing w:after="0" w:line="240" w:lineRule="auto"/>
                    <w:rPr>
                      <w:rFonts w:cs="Helvetica"/>
                      <w:color w:val="4C4C4C"/>
                      <w:lang w:val="en"/>
                    </w:rPr>
                  </w:pPr>
                </w:p>
                <w:p w:rsidR="00037D3E" w:rsidRDefault="00037D3E" w:rsidP="0042026F">
                  <w:pPr>
                    <w:spacing w:after="0" w:line="240" w:lineRule="auto"/>
                    <w:rPr>
                      <w:rFonts w:eastAsia="Times New Roman" w:cs="Times New Roman"/>
                      <w:noProof/>
                      <w:lang w:eastAsia="en-IE"/>
                    </w:rPr>
                  </w:pPr>
                </w:p>
                <w:p w:rsidR="00F4420B" w:rsidRPr="00037D3E" w:rsidRDefault="00F4420B" w:rsidP="0042026F">
                  <w:pPr>
                    <w:spacing w:after="0" w:line="240" w:lineRule="auto"/>
                    <w:rPr>
                      <w:rFonts w:eastAsia="Times New Roman" w:cs="Times New Roman"/>
                      <w:noProof/>
                      <w:lang w:eastAsia="en-IE"/>
                    </w:rPr>
                  </w:pPr>
                </w:p>
              </w:tc>
            </w:tr>
            <w:tr w:rsidR="0042026F" w:rsidRPr="0042026F" w:rsidTr="00037D3E">
              <w:tc>
                <w:tcPr>
                  <w:tcW w:w="7812" w:type="dxa"/>
                  <w:tcBorders>
                    <w:top w:val="single" w:sz="6" w:space="0" w:color="DADADA"/>
                    <w:left w:val="single" w:sz="6" w:space="0" w:color="DADADA"/>
                    <w:bottom w:val="single" w:sz="6" w:space="0" w:color="DADADA"/>
                    <w:right w:val="single" w:sz="6" w:space="0" w:color="DADADA"/>
                  </w:tcBorders>
                  <w:shd w:val="clear" w:color="auto" w:fill="FFFFFF" w:themeFill="background1"/>
                  <w:tcMar>
                    <w:top w:w="150" w:type="dxa"/>
                    <w:left w:w="105" w:type="dxa"/>
                    <w:bottom w:w="150" w:type="dxa"/>
                    <w:right w:w="105" w:type="dxa"/>
                  </w:tcMar>
                  <w:hideMark/>
                </w:tcPr>
                <w:p w:rsidR="00C04D8E" w:rsidRPr="0042026F" w:rsidRDefault="00C04D8E" w:rsidP="00C803B7">
                  <w:pPr>
                    <w:spacing w:after="0" w:line="240" w:lineRule="auto"/>
                    <w:ind w:right="-104"/>
                    <w:rPr>
                      <w:rFonts w:eastAsia="Times New Roman" w:cs="Times New Roman"/>
                      <w:lang w:eastAsia="en-IE"/>
                    </w:rPr>
                  </w:pPr>
                </w:p>
              </w:tc>
            </w:tr>
            <w:tr w:rsidR="00C62873" w:rsidRPr="0042026F" w:rsidTr="00037D3E">
              <w:tc>
                <w:tcPr>
                  <w:tcW w:w="7812" w:type="dxa"/>
                  <w:tcBorders>
                    <w:top w:val="single" w:sz="6" w:space="0" w:color="DADADA"/>
                    <w:left w:val="single" w:sz="6" w:space="0" w:color="DADADA"/>
                    <w:bottom w:val="single" w:sz="6" w:space="0" w:color="DADADA"/>
                    <w:right w:val="single" w:sz="6" w:space="0" w:color="DADADA"/>
                  </w:tcBorders>
                  <w:shd w:val="clear" w:color="auto" w:fill="FFFFFF" w:themeFill="background1"/>
                  <w:tcMar>
                    <w:top w:w="150" w:type="dxa"/>
                    <w:left w:w="105" w:type="dxa"/>
                    <w:bottom w:w="150" w:type="dxa"/>
                    <w:right w:w="105" w:type="dxa"/>
                  </w:tcMar>
                </w:tcPr>
                <w:p w:rsidR="00C04D8E" w:rsidRDefault="00C04D8E" w:rsidP="007605F2">
                  <w:pPr>
                    <w:spacing w:before="100" w:beforeAutospacing="1" w:after="100" w:afterAutospacing="1" w:line="240" w:lineRule="auto"/>
                    <w:ind w:right="-104"/>
                    <w:outlineLvl w:val="2"/>
                    <w:rPr>
                      <w:rFonts w:ascii="Times New Roman" w:eastAsia="Times New Roman" w:hAnsi="Times New Roman" w:cs="Times New Roman"/>
                      <w:b/>
                      <w:bCs/>
                      <w:sz w:val="27"/>
                      <w:szCs w:val="27"/>
                      <w:lang w:val="en" w:eastAsia="en-IE"/>
                    </w:rPr>
                  </w:pPr>
                  <w:r>
                    <w:rPr>
                      <w:noProof/>
                      <w:lang w:val="en-GB" w:eastAsia="en-GB"/>
                    </w:rPr>
                    <w:drawing>
                      <wp:inline distT="0" distB="0" distL="0" distR="0" wp14:anchorId="6C35D02D" wp14:editId="67803AFE">
                        <wp:extent cx="1219200" cy="47093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3757" cy="484284"/>
                                </a:xfrm>
                                <a:prstGeom prst="rect">
                                  <a:avLst/>
                                </a:prstGeom>
                              </pic:spPr>
                            </pic:pic>
                          </a:graphicData>
                        </a:graphic>
                      </wp:inline>
                    </w:drawing>
                  </w:r>
                </w:p>
                <w:p w:rsidR="00C04D8E" w:rsidRPr="00C04D8E" w:rsidRDefault="00C04D8E" w:rsidP="00E9280B">
                  <w:pPr>
                    <w:spacing w:after="0" w:line="240" w:lineRule="auto"/>
                    <w:contextualSpacing/>
                    <w:outlineLvl w:val="2"/>
                    <w:rPr>
                      <w:rFonts w:eastAsia="Times New Roman" w:cs="Times New Roman"/>
                      <w:b/>
                      <w:bCs/>
                      <w:lang w:val="en" w:eastAsia="en-IE"/>
                    </w:rPr>
                  </w:pPr>
                  <w:r w:rsidRPr="00C04D8E">
                    <w:rPr>
                      <w:rFonts w:eastAsia="Times New Roman" w:cs="Times New Roman"/>
                      <w:b/>
                      <w:bCs/>
                      <w:lang w:val="en" w:eastAsia="en-IE"/>
                    </w:rPr>
                    <w:t>E-Learning for SME’s</w:t>
                  </w:r>
                </w:p>
                <w:p w:rsidR="00C62873" w:rsidRPr="00C04D8E" w:rsidRDefault="00C62873" w:rsidP="00E9280B">
                  <w:pPr>
                    <w:spacing w:after="0" w:line="240" w:lineRule="auto"/>
                    <w:contextualSpacing/>
                    <w:outlineLvl w:val="2"/>
                    <w:rPr>
                      <w:rFonts w:eastAsia="Times New Roman" w:cs="Times New Roman"/>
                      <w:bCs/>
                      <w:lang w:val="en" w:eastAsia="en-IE"/>
                    </w:rPr>
                  </w:pPr>
                  <w:r w:rsidRPr="00C04D8E">
                    <w:rPr>
                      <w:rFonts w:eastAsia="Times New Roman" w:cs="Times New Roman"/>
                      <w:bCs/>
                      <w:lang w:val="en" w:eastAsia="en-IE"/>
                    </w:rPr>
                    <w:t>This</w:t>
                  </w:r>
                  <w:r w:rsidR="00C803B7" w:rsidRPr="0042026F">
                    <w:rPr>
                      <w:rFonts w:eastAsia="Times New Roman" w:cs="Times New Roman"/>
                      <w:lang w:eastAsia="en-IE"/>
                    </w:rPr>
                    <w:t xml:space="preserve"> online tool will automatically guide you to relevant information and best suitable options for potential IP protection.</w:t>
                  </w:r>
                  <w:r w:rsidR="00C803B7">
                    <w:rPr>
                      <w:rFonts w:eastAsia="Times New Roman" w:cs="Times New Roman"/>
                      <w:lang w:eastAsia="en-IE"/>
                    </w:rPr>
                    <w:t xml:space="preserve">  The </w:t>
                  </w:r>
                  <w:r w:rsidRPr="00C04D8E">
                    <w:rPr>
                      <w:rFonts w:eastAsia="Times New Roman" w:cs="Times New Roman"/>
                      <w:bCs/>
                      <w:lang w:val="en" w:eastAsia="en-IE"/>
                    </w:rPr>
                    <w:t>e-Learning tool is divided into two main sections:</w:t>
                  </w:r>
                </w:p>
                <w:p w:rsidR="00C04D8E" w:rsidRDefault="00C62873" w:rsidP="00E9280B">
                  <w:pPr>
                    <w:spacing w:after="0" w:line="240" w:lineRule="auto"/>
                    <w:contextualSpacing/>
                    <w:rPr>
                      <w:rFonts w:eastAsia="Times New Roman" w:cs="Times New Roman"/>
                      <w:lang w:val="en" w:eastAsia="en-IE"/>
                    </w:rPr>
                  </w:pPr>
                  <w:r w:rsidRPr="00C04D8E">
                    <w:rPr>
                      <w:rFonts w:eastAsia="Times New Roman" w:cs="Times New Roman"/>
                      <w:bCs/>
                      <w:lang w:val="en" w:eastAsia="en-IE"/>
                    </w:rPr>
                    <w:t>1st - "Why is Intellectual Property important":</w:t>
                  </w:r>
                  <w:r w:rsidRPr="00C04D8E">
                    <w:rPr>
                      <w:rFonts w:eastAsia="Times New Roman" w:cs="Times New Roman"/>
                      <w:lang w:val="en" w:eastAsia="en-IE"/>
                    </w:rPr>
                    <w:t xml:space="preserve"> here you can find information about Intellectual Property throughout the different stages of production.</w:t>
                  </w:r>
                </w:p>
                <w:p w:rsidR="00C62873" w:rsidRPr="00C04D8E" w:rsidRDefault="00C62873" w:rsidP="00E9280B">
                  <w:pPr>
                    <w:spacing w:after="0" w:line="240" w:lineRule="auto"/>
                    <w:contextualSpacing/>
                    <w:rPr>
                      <w:rFonts w:ascii="Times New Roman" w:eastAsia="Times New Roman" w:hAnsi="Times New Roman" w:cs="Times New Roman"/>
                      <w:sz w:val="24"/>
                      <w:szCs w:val="24"/>
                      <w:lang w:val="en" w:eastAsia="en-IE"/>
                    </w:rPr>
                  </w:pPr>
                  <w:r w:rsidRPr="00C04D8E">
                    <w:rPr>
                      <w:rFonts w:eastAsia="Times New Roman" w:cs="Times New Roman"/>
                      <w:lang w:val="en" w:eastAsia="en-IE"/>
                    </w:rPr>
                    <w:br/>
                  </w:r>
                  <w:r w:rsidRPr="00C04D8E">
                    <w:rPr>
                      <w:rFonts w:eastAsia="Times New Roman" w:cs="Times New Roman"/>
                      <w:bCs/>
                      <w:lang w:val="en" w:eastAsia="en-IE"/>
                    </w:rPr>
                    <w:t>2nd - "What and How to protect":</w:t>
                  </w:r>
                  <w:r w:rsidRPr="00C04D8E">
                    <w:rPr>
                      <w:rFonts w:eastAsia="Times New Roman" w:cs="Times New Roman"/>
                      <w:lang w:val="en" w:eastAsia="en-IE"/>
                    </w:rPr>
                    <w:t xml:space="preserve"> here you can find information targeted towards Small and Medium Enterprises (SMEs), covering the different types of Intellectual Property</w:t>
                  </w:r>
                  <w:r w:rsidRPr="00C04D8E">
                    <w:rPr>
                      <w:rFonts w:ascii="Times New Roman" w:eastAsia="Times New Roman" w:hAnsi="Times New Roman" w:cs="Times New Roman"/>
                      <w:sz w:val="24"/>
                      <w:szCs w:val="24"/>
                      <w:lang w:val="en" w:eastAsia="en-IE"/>
                    </w:rPr>
                    <w:t xml:space="preserve"> rights.</w:t>
                  </w:r>
                </w:p>
                <w:p w:rsidR="00C04D8E" w:rsidRDefault="00C04D8E" w:rsidP="00E9280B">
                  <w:pPr>
                    <w:spacing w:after="0" w:line="240" w:lineRule="auto"/>
                    <w:contextualSpacing/>
                    <w:rPr>
                      <w:rFonts w:ascii="Times New Roman" w:eastAsia="Times New Roman" w:hAnsi="Times New Roman" w:cs="Times New Roman"/>
                      <w:sz w:val="24"/>
                      <w:szCs w:val="24"/>
                      <w:lang w:val="en" w:eastAsia="en-IE"/>
                    </w:rPr>
                  </w:pPr>
                </w:p>
                <w:p w:rsidR="00C04D8E" w:rsidRPr="0042026F" w:rsidRDefault="00C04D8E" w:rsidP="00C62873">
                  <w:pPr>
                    <w:spacing w:after="0" w:line="240" w:lineRule="auto"/>
                    <w:rPr>
                      <w:rFonts w:eastAsia="Times New Roman" w:cs="Times New Roman"/>
                      <w:b/>
                      <w:bCs/>
                      <w:lang w:eastAsia="en-IE"/>
                    </w:rPr>
                  </w:pPr>
                  <w:r w:rsidRPr="00C04D8E">
                    <w:rPr>
                      <w:rFonts w:eastAsia="Times New Roman" w:cs="Times New Roman"/>
                      <w:b/>
                      <w:bCs/>
                      <w:lang w:eastAsia="en-IE"/>
                    </w:rPr>
                    <w:t>https://euipo.europa.eu/knowledge/mod/scorm/player.php?a=1220&amp;currentorg=ORG-AB2C529AD7B7F1876E445D9D6BBA8A8D&amp;scoid=3850&amp;sesskey=0mIReepytW&amp;display=popup&amp;mode=normal</w:t>
                  </w:r>
                </w:p>
              </w:tc>
            </w:tr>
            <w:tr w:rsidR="0042026F" w:rsidRPr="0042026F" w:rsidTr="007605F2">
              <w:tc>
                <w:tcPr>
                  <w:tcW w:w="7812" w:type="dxa"/>
                  <w:tcBorders>
                    <w:top w:val="single" w:sz="6" w:space="0" w:color="DADADA"/>
                    <w:left w:val="single" w:sz="6" w:space="0" w:color="DADADA"/>
                    <w:bottom w:val="single" w:sz="6" w:space="0" w:color="DADADA"/>
                    <w:right w:val="single" w:sz="6" w:space="0" w:color="DADADA"/>
                  </w:tcBorders>
                  <w:shd w:val="clear" w:color="auto" w:fill="FFFFFF"/>
                  <w:tcMar>
                    <w:top w:w="150" w:type="dxa"/>
                    <w:left w:w="105" w:type="dxa"/>
                    <w:bottom w:w="150" w:type="dxa"/>
                    <w:right w:w="105" w:type="dxa"/>
                  </w:tcMar>
                  <w:hideMark/>
                </w:tcPr>
                <w:p w:rsidR="0060194E" w:rsidRDefault="0042026F" w:rsidP="0060194E">
                  <w:pPr>
                    <w:pStyle w:val="NormalWeb"/>
                    <w:shd w:val="clear" w:color="auto" w:fill="FFFFFF"/>
                    <w:rPr>
                      <w:b/>
                      <w:bCs/>
                    </w:rPr>
                  </w:pPr>
                  <w:r w:rsidRPr="0042026F">
                    <w:br/>
                  </w:r>
                  <w:r w:rsidR="0060194E">
                    <w:rPr>
                      <w:noProof/>
                      <w:lang w:val="en-GB" w:eastAsia="en-GB"/>
                    </w:rPr>
                    <w:drawing>
                      <wp:inline distT="0" distB="0" distL="0" distR="0" wp14:anchorId="3D640AA6" wp14:editId="41F95D1E">
                        <wp:extent cx="180975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750" cy="504825"/>
                                </a:xfrm>
                                <a:prstGeom prst="rect">
                                  <a:avLst/>
                                </a:prstGeom>
                              </pic:spPr>
                            </pic:pic>
                          </a:graphicData>
                        </a:graphic>
                      </wp:inline>
                    </w:drawing>
                  </w:r>
                </w:p>
                <w:p w:rsidR="0060194E" w:rsidRPr="0060194E" w:rsidRDefault="0042026F" w:rsidP="0060194E">
                  <w:pPr>
                    <w:pStyle w:val="NormalWeb"/>
                    <w:shd w:val="clear" w:color="auto" w:fill="FFFFFF"/>
                    <w:rPr>
                      <w:rFonts w:asciiTheme="minorHAnsi" w:hAnsiTheme="minorHAnsi" w:cs="Arial"/>
                      <w:color w:val="383451"/>
                      <w:sz w:val="22"/>
                      <w:szCs w:val="22"/>
                      <w:lang w:val="en"/>
                    </w:rPr>
                  </w:pPr>
                  <w:r w:rsidRPr="0042026F">
                    <w:rPr>
                      <w:b/>
                      <w:bCs/>
                    </w:rPr>
                    <w:t>IP Marketplace</w:t>
                  </w:r>
                  <w:r w:rsidR="0060194E">
                    <w:rPr>
                      <w:b/>
                      <w:bCs/>
                    </w:rPr>
                    <w:t xml:space="preserve"> </w:t>
                  </w:r>
                  <w:r w:rsidRPr="0042026F">
                    <w:rPr>
                      <w:b/>
                      <w:bCs/>
                    </w:rPr>
                    <w:br/>
                  </w:r>
                  <w:r w:rsidR="0060194E" w:rsidRPr="0060194E">
                    <w:rPr>
                      <w:rFonts w:asciiTheme="minorHAnsi" w:hAnsiTheme="minorHAnsi" w:cs="Arial"/>
                      <w:color w:val="383451"/>
                      <w:sz w:val="22"/>
                      <w:szCs w:val="22"/>
                      <w:lang w:val="en"/>
                    </w:rPr>
                    <w:t>IP Marketplace is an online display window where buyers and sellers of IP rights can contact each other.</w:t>
                  </w:r>
                </w:p>
                <w:p w:rsidR="0060194E" w:rsidRPr="0060194E" w:rsidRDefault="0060194E" w:rsidP="0060194E">
                  <w:pPr>
                    <w:pStyle w:val="NormalWeb"/>
                    <w:shd w:val="clear" w:color="auto" w:fill="FFFFFF"/>
                    <w:rPr>
                      <w:rFonts w:asciiTheme="minorHAnsi" w:hAnsiTheme="minorHAnsi" w:cs="Arial"/>
                      <w:color w:val="383451"/>
                      <w:sz w:val="22"/>
                      <w:szCs w:val="22"/>
                      <w:lang w:val="en"/>
                    </w:rPr>
                  </w:pPr>
                  <w:r w:rsidRPr="0060194E">
                    <w:rPr>
                      <w:rFonts w:asciiTheme="minorHAnsi" w:hAnsiTheme="minorHAnsi" w:cs="Arial"/>
                      <w:color w:val="383451"/>
                      <w:sz w:val="22"/>
                      <w:szCs w:val="22"/>
                      <w:lang w:val="en"/>
                    </w:rPr>
                    <w:t xml:space="preserve">At IP Marketplace you can put your patents, patent applications, utility models, design and trademarks up for sale or out-licensing. You can also use IP Marketplace to search for IP rights to buy or license in </w:t>
                  </w:r>
                  <w:r w:rsidRPr="0060194E">
                    <w:rPr>
                      <w:rFonts w:asciiTheme="minorHAnsi" w:hAnsiTheme="minorHAnsi"/>
                      <w:sz w:val="22"/>
                      <w:szCs w:val="22"/>
                    </w:rPr>
                    <w:t>or when you are looking for partners for innovation projects that builds on patentable knowledge</w:t>
                  </w:r>
                  <w:proofErr w:type="gramStart"/>
                  <w:r w:rsidRPr="0060194E">
                    <w:rPr>
                      <w:rFonts w:asciiTheme="minorHAnsi" w:hAnsiTheme="minorHAnsi"/>
                      <w:sz w:val="22"/>
                      <w:szCs w:val="22"/>
                    </w:rPr>
                    <w:t>.</w:t>
                  </w:r>
                  <w:r w:rsidRPr="0060194E">
                    <w:rPr>
                      <w:rFonts w:asciiTheme="minorHAnsi" w:hAnsiTheme="minorHAnsi" w:cs="Arial"/>
                      <w:color w:val="383451"/>
                      <w:sz w:val="22"/>
                      <w:szCs w:val="22"/>
                      <w:lang w:val="en"/>
                    </w:rPr>
                    <w:t>.</w:t>
                  </w:r>
                  <w:proofErr w:type="gramEnd"/>
                </w:p>
                <w:p w:rsidR="0060194E" w:rsidRPr="0060194E" w:rsidRDefault="0060194E" w:rsidP="0060194E">
                  <w:pPr>
                    <w:pStyle w:val="NormalWeb"/>
                    <w:shd w:val="clear" w:color="auto" w:fill="FFFFFF"/>
                    <w:rPr>
                      <w:rFonts w:asciiTheme="minorHAnsi" w:hAnsiTheme="minorHAnsi" w:cs="Arial"/>
                      <w:color w:val="383451"/>
                      <w:sz w:val="22"/>
                      <w:szCs w:val="22"/>
                      <w:lang w:val="en"/>
                    </w:rPr>
                  </w:pPr>
                  <w:r w:rsidRPr="0060194E">
                    <w:rPr>
                      <w:rFonts w:asciiTheme="minorHAnsi" w:hAnsiTheme="minorHAnsi" w:cs="Arial"/>
                      <w:color w:val="383451"/>
                      <w:sz w:val="22"/>
                      <w:szCs w:val="22"/>
                      <w:lang w:val="en"/>
                    </w:rPr>
                    <w:t>The website is managed by the Danish Patent and Trademark Office. It’s free of charge for both buyers and sellers.</w:t>
                  </w:r>
                </w:p>
                <w:p w:rsidR="0060194E" w:rsidRDefault="0060194E" w:rsidP="0060194E">
                  <w:pPr>
                    <w:spacing w:after="0" w:line="240" w:lineRule="auto"/>
                    <w:rPr>
                      <w:rFonts w:eastAsia="Times New Roman" w:cs="Times New Roman"/>
                      <w:lang w:eastAsia="en-IE"/>
                    </w:rPr>
                  </w:pPr>
                  <w:r w:rsidRPr="0042026F">
                    <w:rPr>
                      <w:rFonts w:eastAsia="Times New Roman" w:cs="Times New Roman"/>
                      <w:lang w:eastAsia="en-IE"/>
                    </w:rPr>
                    <w:t xml:space="preserve"> </w:t>
                  </w:r>
                  <w:hyperlink r:id="rId13" w:history="1">
                    <w:r w:rsidRPr="00E1080E">
                      <w:rPr>
                        <w:rStyle w:val="Hyperlink"/>
                        <w:rFonts w:eastAsia="Times New Roman" w:cs="Times New Roman"/>
                        <w:lang w:eastAsia="en-IE"/>
                      </w:rPr>
                      <w:t>https://www.ip-marketplace.org/</w:t>
                    </w:r>
                  </w:hyperlink>
                </w:p>
                <w:p w:rsidR="002408FF" w:rsidRDefault="002408FF" w:rsidP="0060194E">
                  <w:pPr>
                    <w:spacing w:after="0" w:line="240" w:lineRule="auto"/>
                    <w:rPr>
                      <w:rFonts w:eastAsia="Times New Roman" w:cs="Times New Roman"/>
                      <w:lang w:eastAsia="en-IE"/>
                    </w:rPr>
                  </w:pPr>
                </w:p>
                <w:p w:rsidR="002408FF" w:rsidRDefault="002408FF" w:rsidP="0060194E">
                  <w:pPr>
                    <w:spacing w:after="0" w:line="240" w:lineRule="auto"/>
                    <w:rPr>
                      <w:rFonts w:eastAsia="Times New Roman" w:cs="Times New Roman"/>
                      <w:lang w:eastAsia="en-IE"/>
                    </w:rPr>
                  </w:pPr>
                </w:p>
                <w:p w:rsidR="0060194E" w:rsidRPr="0042026F" w:rsidRDefault="0060194E" w:rsidP="0060194E">
                  <w:pPr>
                    <w:spacing w:after="0" w:line="240" w:lineRule="auto"/>
                    <w:rPr>
                      <w:rFonts w:eastAsia="Times New Roman" w:cs="Times New Roman"/>
                      <w:lang w:eastAsia="en-IE"/>
                    </w:rPr>
                  </w:pPr>
                </w:p>
              </w:tc>
            </w:tr>
            <w:tr w:rsidR="002408FF" w:rsidRPr="0042026F" w:rsidTr="007605F2">
              <w:tc>
                <w:tcPr>
                  <w:tcW w:w="7812" w:type="dxa"/>
                  <w:tcBorders>
                    <w:top w:val="single" w:sz="6" w:space="0" w:color="DADADA"/>
                    <w:left w:val="single" w:sz="6" w:space="0" w:color="DADADA"/>
                    <w:bottom w:val="single" w:sz="6" w:space="0" w:color="DADADA"/>
                    <w:right w:val="single" w:sz="6" w:space="0" w:color="DADADA"/>
                  </w:tcBorders>
                  <w:shd w:val="clear" w:color="auto" w:fill="FFFFFF"/>
                  <w:tcMar>
                    <w:top w:w="150" w:type="dxa"/>
                    <w:left w:w="105" w:type="dxa"/>
                    <w:bottom w:w="150" w:type="dxa"/>
                    <w:right w:w="105" w:type="dxa"/>
                  </w:tcMar>
                </w:tcPr>
                <w:p w:rsidR="002408FF" w:rsidRDefault="002408FF" w:rsidP="0060194E">
                  <w:pPr>
                    <w:pStyle w:val="NormalWeb"/>
                    <w:shd w:val="clear" w:color="auto" w:fill="FFFFFF"/>
                  </w:pPr>
                  <w:r>
                    <w:rPr>
                      <w:noProof/>
                      <w:lang w:val="en-GB" w:eastAsia="en-GB"/>
                    </w:rPr>
                    <w:drawing>
                      <wp:inline distT="0" distB="0" distL="0" distR="0" wp14:anchorId="1676276F" wp14:editId="4DD39781">
                        <wp:extent cx="2004060" cy="4966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8285" cy="510122"/>
                                </a:xfrm>
                                <a:prstGeom prst="rect">
                                  <a:avLst/>
                                </a:prstGeom>
                              </pic:spPr>
                            </pic:pic>
                          </a:graphicData>
                        </a:graphic>
                      </wp:inline>
                    </w:drawing>
                  </w:r>
                </w:p>
                <w:p w:rsidR="002408FF" w:rsidRDefault="002408FF" w:rsidP="0060194E">
                  <w:pPr>
                    <w:pStyle w:val="NormalWeb"/>
                    <w:shd w:val="clear" w:color="auto" w:fill="FFFFFF"/>
                    <w:rPr>
                      <w:rStyle w:val="Strong"/>
                      <w:rFonts w:asciiTheme="minorHAnsi" w:hAnsiTheme="minorHAnsi" w:cs="Arial"/>
                      <w:b w:val="0"/>
                      <w:sz w:val="22"/>
                      <w:szCs w:val="22"/>
                      <w:lang w:val="en"/>
                    </w:rPr>
                  </w:pPr>
                  <w:r w:rsidRPr="001672F8">
                    <w:rPr>
                      <w:rStyle w:val="Strong"/>
                      <w:rFonts w:asciiTheme="minorHAnsi" w:hAnsiTheme="minorHAnsi" w:cs="Arial"/>
                      <w:b w:val="0"/>
                      <w:sz w:val="22"/>
                      <w:szCs w:val="22"/>
                      <w:lang w:val="en"/>
                    </w:rPr>
                    <w:t xml:space="preserve">Knowledge Transfer Ireland </w:t>
                  </w:r>
                  <w:r w:rsidR="001672F8">
                    <w:rPr>
                      <w:rStyle w:val="Strong"/>
                      <w:rFonts w:asciiTheme="minorHAnsi" w:hAnsiTheme="minorHAnsi" w:cs="Arial"/>
                      <w:b w:val="0"/>
                      <w:sz w:val="22"/>
                      <w:szCs w:val="22"/>
                      <w:lang w:val="en"/>
                    </w:rPr>
                    <w:t xml:space="preserve">(KTI) </w:t>
                  </w:r>
                  <w:r w:rsidRPr="001672F8">
                    <w:rPr>
                      <w:rStyle w:val="Strong"/>
                      <w:rFonts w:asciiTheme="minorHAnsi" w:hAnsiTheme="minorHAnsi" w:cs="Arial"/>
                      <w:b w:val="0"/>
                      <w:sz w:val="22"/>
                      <w:szCs w:val="22"/>
                      <w:lang w:val="en"/>
                    </w:rPr>
                    <w:t xml:space="preserve">enables companies to innovate their business by signposting to novel technology and research expertise in Ireland and by providing </w:t>
                  </w:r>
                  <w:r w:rsidRPr="001672F8">
                    <w:rPr>
                      <w:rStyle w:val="Strong"/>
                      <w:rFonts w:asciiTheme="minorHAnsi" w:hAnsiTheme="minorHAnsi" w:cs="Arial"/>
                      <w:b w:val="0"/>
                      <w:sz w:val="22"/>
                      <w:szCs w:val="22"/>
                      <w:lang w:val="en"/>
                    </w:rPr>
                    <w:lastRenderedPageBreak/>
                    <w:t>best practice guidance to simplify the process of accessing this rich source of opportunity.</w:t>
                  </w:r>
                </w:p>
                <w:p w:rsidR="00480CDD" w:rsidRPr="008242CB" w:rsidRDefault="00E37B31" w:rsidP="008242CB">
                  <w:pPr>
                    <w:pStyle w:val="NormalWeb"/>
                    <w:shd w:val="clear" w:color="auto" w:fill="FFFFFF"/>
                    <w:spacing w:before="0" w:beforeAutospacing="0" w:after="0" w:afterAutospacing="0"/>
                    <w:contextualSpacing/>
                    <w:rPr>
                      <w:rStyle w:val="Strong"/>
                      <w:rFonts w:asciiTheme="minorHAnsi" w:hAnsiTheme="minorHAnsi" w:cs="Arial"/>
                      <w:b w:val="0"/>
                      <w:sz w:val="22"/>
                      <w:szCs w:val="22"/>
                      <w:lang w:val="en"/>
                    </w:rPr>
                  </w:pPr>
                  <w:hyperlink r:id="rId15" w:history="1">
                    <w:r w:rsidR="00480CDD" w:rsidRPr="008242CB">
                      <w:rPr>
                        <w:rStyle w:val="Hyperlink"/>
                        <w:rFonts w:asciiTheme="minorHAnsi" w:hAnsiTheme="minorHAnsi" w:cs="Arial"/>
                        <w:b/>
                        <w:sz w:val="22"/>
                        <w:szCs w:val="22"/>
                        <w:lang w:val="en"/>
                      </w:rPr>
                      <w:t>KTI Practical Guides</w:t>
                    </w:r>
                  </w:hyperlink>
                </w:p>
                <w:p w:rsidR="00480CDD" w:rsidRPr="00F4420B" w:rsidRDefault="00E37B31" w:rsidP="008242CB">
                  <w:pPr>
                    <w:pStyle w:val="NormalWeb"/>
                    <w:shd w:val="clear" w:color="auto" w:fill="FFFFFF"/>
                    <w:spacing w:before="0" w:beforeAutospacing="0" w:after="0" w:afterAutospacing="0"/>
                    <w:contextualSpacing/>
                    <w:rPr>
                      <w:rStyle w:val="Strong"/>
                      <w:rFonts w:asciiTheme="minorHAnsi" w:hAnsiTheme="minorHAnsi" w:cs="Arial"/>
                      <w:b w:val="0"/>
                      <w:sz w:val="22"/>
                      <w:szCs w:val="22"/>
                      <w:u w:val="single"/>
                      <w:lang w:val="en"/>
                    </w:rPr>
                  </w:pPr>
                  <w:hyperlink r:id="rId16" w:history="1">
                    <w:r w:rsidR="00F4420B" w:rsidRPr="00F4420B">
                      <w:rPr>
                        <w:rStyle w:val="Hyperlink"/>
                        <w:rFonts w:asciiTheme="minorHAnsi" w:hAnsiTheme="minorHAnsi" w:cs="Arial"/>
                        <w:color w:val="auto"/>
                        <w:sz w:val="22"/>
                        <w:szCs w:val="22"/>
                        <w:lang w:val="en"/>
                      </w:rPr>
                      <w:t>http://www.knowledgetransferireland.com/Model-Agreements/KTI-Practical-Guides/</w:t>
                    </w:r>
                  </w:hyperlink>
                </w:p>
                <w:p w:rsidR="00F4420B" w:rsidRDefault="00F4420B" w:rsidP="008242CB">
                  <w:pPr>
                    <w:pStyle w:val="NormalWeb"/>
                    <w:shd w:val="clear" w:color="auto" w:fill="FFFFFF"/>
                    <w:spacing w:before="0" w:beforeAutospacing="0" w:after="0" w:afterAutospacing="0"/>
                    <w:contextualSpacing/>
                    <w:rPr>
                      <w:rStyle w:val="Strong"/>
                      <w:rFonts w:asciiTheme="minorHAnsi" w:hAnsiTheme="minorHAnsi" w:cs="Arial"/>
                      <w:b w:val="0"/>
                      <w:sz w:val="22"/>
                      <w:szCs w:val="22"/>
                      <w:lang w:val="en"/>
                    </w:rPr>
                  </w:pPr>
                </w:p>
                <w:p w:rsidR="002408FF" w:rsidRPr="002408FF" w:rsidRDefault="00E37B31" w:rsidP="008242CB">
                  <w:pPr>
                    <w:pStyle w:val="NormalWeb"/>
                    <w:shd w:val="clear" w:color="auto" w:fill="FFFFFF"/>
                    <w:spacing w:before="0" w:beforeAutospacing="0" w:after="0" w:afterAutospacing="0"/>
                    <w:contextualSpacing/>
                    <w:rPr>
                      <w:rFonts w:asciiTheme="minorHAnsi" w:hAnsiTheme="minorHAnsi"/>
                      <w:sz w:val="22"/>
                      <w:szCs w:val="22"/>
                    </w:rPr>
                  </w:pPr>
                  <w:hyperlink r:id="rId17" w:history="1">
                    <w:r w:rsidR="002408FF" w:rsidRPr="00F4420B">
                      <w:rPr>
                        <w:rStyle w:val="Hyperlink"/>
                        <w:rFonts w:asciiTheme="minorHAnsi" w:hAnsiTheme="minorHAnsi"/>
                        <w:b/>
                        <w:sz w:val="22"/>
                        <w:szCs w:val="22"/>
                      </w:rPr>
                      <w:t>R&amp;D Funding Tool</w:t>
                    </w:r>
                  </w:hyperlink>
                  <w:r w:rsidR="002408FF" w:rsidRPr="002408FF">
                    <w:rPr>
                      <w:rFonts w:asciiTheme="minorHAnsi" w:hAnsiTheme="minorHAnsi"/>
                      <w:sz w:val="22"/>
                      <w:szCs w:val="22"/>
                    </w:rPr>
                    <w:t xml:space="preserve"> http://www.knowledgetransferireland.com/Research_in_Ireland/Find-RD-Funding/</w:t>
                  </w:r>
                </w:p>
                <w:p w:rsidR="002408FF" w:rsidRDefault="002408FF" w:rsidP="008242CB">
                  <w:pPr>
                    <w:pStyle w:val="NormalWeb"/>
                    <w:shd w:val="clear" w:color="auto" w:fill="FFFFFF"/>
                    <w:spacing w:before="0" w:beforeAutospacing="0" w:after="0" w:afterAutospacing="0"/>
                    <w:contextualSpacing/>
                    <w:rPr>
                      <w:rFonts w:asciiTheme="minorHAnsi" w:hAnsiTheme="minorHAnsi" w:cs="Arial"/>
                      <w:sz w:val="22"/>
                      <w:szCs w:val="22"/>
                      <w:lang w:val="en"/>
                    </w:rPr>
                  </w:pPr>
                  <w:r w:rsidRPr="002408FF">
                    <w:rPr>
                      <w:rFonts w:asciiTheme="minorHAnsi" w:hAnsiTheme="minorHAnsi" w:cs="Arial"/>
                      <w:sz w:val="22"/>
                      <w:szCs w:val="22"/>
                      <w:lang w:val="en"/>
                    </w:rPr>
                    <w:t>KTI’s new R&amp;D Funding Tool helps you to find the right support or incentives available to you when engaging with public research in Ireland</w:t>
                  </w:r>
                  <w:r w:rsidR="008242CB">
                    <w:rPr>
                      <w:rFonts w:asciiTheme="minorHAnsi" w:hAnsiTheme="minorHAnsi" w:cs="Arial"/>
                      <w:sz w:val="22"/>
                      <w:szCs w:val="22"/>
                      <w:lang w:val="en"/>
                    </w:rPr>
                    <w:t>.</w:t>
                  </w:r>
                </w:p>
                <w:p w:rsidR="008242CB" w:rsidRPr="002408FF" w:rsidRDefault="008242CB" w:rsidP="008242CB">
                  <w:pPr>
                    <w:pStyle w:val="NormalWeb"/>
                    <w:shd w:val="clear" w:color="auto" w:fill="FFFFFF"/>
                    <w:spacing w:before="0" w:beforeAutospacing="0" w:after="0" w:afterAutospacing="0"/>
                    <w:contextualSpacing/>
                    <w:rPr>
                      <w:rFonts w:asciiTheme="minorHAnsi" w:hAnsiTheme="minorHAnsi"/>
                      <w:sz w:val="22"/>
                      <w:szCs w:val="22"/>
                    </w:rPr>
                  </w:pPr>
                </w:p>
                <w:p w:rsidR="002408FF" w:rsidRPr="0042026F" w:rsidRDefault="002408FF" w:rsidP="0060194E">
                  <w:pPr>
                    <w:pStyle w:val="NormalWeb"/>
                    <w:shd w:val="clear" w:color="auto" w:fill="FFFFFF"/>
                  </w:pPr>
                </w:p>
              </w:tc>
            </w:tr>
            <w:tr w:rsidR="008242CB" w:rsidRPr="0042026F" w:rsidTr="007605F2">
              <w:tc>
                <w:tcPr>
                  <w:tcW w:w="7812" w:type="dxa"/>
                  <w:tcBorders>
                    <w:top w:val="single" w:sz="6" w:space="0" w:color="DADADA"/>
                    <w:left w:val="single" w:sz="6" w:space="0" w:color="DADADA"/>
                    <w:bottom w:val="single" w:sz="6" w:space="0" w:color="DADADA"/>
                    <w:right w:val="single" w:sz="6" w:space="0" w:color="DADADA"/>
                  </w:tcBorders>
                  <w:shd w:val="clear" w:color="auto" w:fill="FFFFFF"/>
                  <w:tcMar>
                    <w:top w:w="150" w:type="dxa"/>
                    <w:left w:w="105" w:type="dxa"/>
                    <w:bottom w:w="150" w:type="dxa"/>
                    <w:right w:w="105" w:type="dxa"/>
                  </w:tcMar>
                </w:tcPr>
                <w:p w:rsidR="008242CB" w:rsidRDefault="008242CB" w:rsidP="0060194E">
                  <w:pPr>
                    <w:pStyle w:val="NormalWeb"/>
                    <w:shd w:val="clear" w:color="auto" w:fill="FFFFFF"/>
                  </w:pPr>
                  <w:r>
                    <w:rPr>
                      <w:noProof/>
                      <w:lang w:val="en-GB" w:eastAsia="en-GB"/>
                    </w:rPr>
                    <w:lastRenderedPageBreak/>
                    <w:drawing>
                      <wp:inline distT="0" distB="0" distL="0" distR="0" wp14:anchorId="496802F5" wp14:editId="36465BB4">
                        <wp:extent cx="1429446" cy="38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9446" cy="388620"/>
                                </a:xfrm>
                                <a:prstGeom prst="rect">
                                  <a:avLst/>
                                </a:prstGeom>
                                <a:noFill/>
                                <a:ln>
                                  <a:noFill/>
                                </a:ln>
                              </pic:spPr>
                            </pic:pic>
                          </a:graphicData>
                        </a:graphic>
                      </wp:inline>
                    </w:drawing>
                  </w:r>
                </w:p>
                <w:p w:rsidR="008242CB" w:rsidRPr="00CC3E97" w:rsidRDefault="008242CB" w:rsidP="0060194E">
                  <w:pPr>
                    <w:pStyle w:val="NormalWeb"/>
                    <w:shd w:val="clear" w:color="auto" w:fill="FFFFFF"/>
                    <w:rPr>
                      <w:rFonts w:asciiTheme="minorHAnsi" w:hAnsiTheme="minorHAnsi" w:cstheme="minorHAnsi"/>
                      <w:sz w:val="22"/>
                      <w:szCs w:val="22"/>
                    </w:rPr>
                  </w:pPr>
                  <w:r w:rsidRPr="00CC3E97">
                    <w:rPr>
                      <w:rFonts w:asciiTheme="minorHAnsi" w:hAnsiTheme="minorHAnsi" w:cstheme="minorHAnsi"/>
                      <w:sz w:val="22"/>
                      <w:szCs w:val="22"/>
                    </w:rPr>
                    <w:t>Historically, the sources of strength of a business were its tangible assets such as land, buildings, machinery and equipment. Today, however, more and more businesses rely for their competitive strength on their intangible assets, especially on trademarks, inventions, trade secrets, copyright, designs, and the like. An IP Audit provides a company with a way to systematic</w:t>
                  </w:r>
                  <w:r w:rsidR="00CC3E97" w:rsidRPr="00CC3E97">
                    <w:rPr>
                      <w:rFonts w:asciiTheme="minorHAnsi" w:hAnsiTheme="minorHAnsi" w:cstheme="minorHAnsi"/>
                      <w:sz w:val="22"/>
                      <w:szCs w:val="22"/>
                    </w:rPr>
                    <w:t>ally</w:t>
                  </w:r>
                  <w:r w:rsidRPr="00CC3E97">
                    <w:rPr>
                      <w:rFonts w:asciiTheme="minorHAnsi" w:hAnsiTheme="minorHAnsi" w:cstheme="minorHAnsi"/>
                      <w:sz w:val="22"/>
                      <w:szCs w:val="22"/>
                    </w:rPr>
                    <w:t xml:space="preserve"> review </w:t>
                  </w:r>
                  <w:r w:rsidR="00CC3E97" w:rsidRPr="00CC3E97">
                    <w:rPr>
                      <w:rFonts w:asciiTheme="minorHAnsi" w:hAnsiTheme="minorHAnsi" w:cstheme="minorHAnsi"/>
                      <w:sz w:val="22"/>
                      <w:szCs w:val="22"/>
                    </w:rPr>
                    <w:t xml:space="preserve">its </w:t>
                  </w:r>
                  <w:r w:rsidRPr="00CC3E97">
                    <w:rPr>
                      <w:rFonts w:asciiTheme="minorHAnsi" w:hAnsiTheme="minorHAnsi" w:cstheme="minorHAnsi"/>
                      <w:sz w:val="22"/>
                      <w:szCs w:val="22"/>
                    </w:rPr>
                    <w:t>intellectual propert</w:t>
                  </w:r>
                  <w:r w:rsidR="00CC3E97" w:rsidRPr="00CC3E97">
                    <w:rPr>
                      <w:rFonts w:asciiTheme="minorHAnsi" w:hAnsiTheme="minorHAnsi" w:cstheme="minorHAnsi"/>
                      <w:sz w:val="22"/>
                      <w:szCs w:val="22"/>
                    </w:rPr>
                    <w:t xml:space="preserve">y assets </w:t>
                  </w:r>
                  <w:r w:rsidR="00CC3E97">
                    <w:rPr>
                      <w:rFonts w:asciiTheme="minorHAnsi" w:hAnsiTheme="minorHAnsi" w:cstheme="minorHAnsi"/>
                      <w:sz w:val="22"/>
                      <w:szCs w:val="22"/>
                    </w:rPr>
                    <w:t xml:space="preserve">to make the most of them </w:t>
                  </w:r>
                  <w:r w:rsidR="00CC3E97" w:rsidRPr="00CC3E97">
                    <w:rPr>
                      <w:rFonts w:asciiTheme="minorHAnsi" w:hAnsiTheme="minorHAnsi" w:cstheme="minorHAnsi"/>
                      <w:sz w:val="22"/>
                      <w:szCs w:val="22"/>
                    </w:rPr>
                    <w:t xml:space="preserve">and can be of considerable benefit in </w:t>
                  </w:r>
                  <w:r w:rsidRPr="00CC3E97">
                    <w:rPr>
                      <w:rFonts w:asciiTheme="minorHAnsi" w:hAnsiTheme="minorHAnsi" w:cstheme="minorHAnsi"/>
                      <w:sz w:val="22"/>
                      <w:szCs w:val="22"/>
                    </w:rPr>
                    <w:t>assess</w:t>
                  </w:r>
                  <w:r w:rsidR="00CC3E97" w:rsidRPr="00CC3E97">
                    <w:rPr>
                      <w:rFonts w:asciiTheme="minorHAnsi" w:hAnsiTheme="minorHAnsi" w:cstheme="minorHAnsi"/>
                      <w:sz w:val="22"/>
                      <w:szCs w:val="22"/>
                    </w:rPr>
                    <w:t>ing and managing risk</w:t>
                  </w:r>
                  <w:r w:rsidRPr="00CC3E97">
                    <w:rPr>
                      <w:rFonts w:asciiTheme="minorHAnsi" w:hAnsiTheme="minorHAnsi" w:cstheme="minorHAnsi"/>
                      <w:sz w:val="22"/>
                      <w:szCs w:val="22"/>
                    </w:rPr>
                    <w:t>, remedy problems and implement best practices in IP asset management</w:t>
                  </w:r>
                  <w:r w:rsidR="00CC3E97" w:rsidRPr="00CC3E97">
                    <w:rPr>
                      <w:rFonts w:asciiTheme="minorHAnsi" w:hAnsiTheme="minorHAnsi" w:cstheme="minorHAnsi"/>
                      <w:sz w:val="22"/>
                      <w:szCs w:val="22"/>
                    </w:rPr>
                    <w:t>.</w:t>
                  </w:r>
                </w:p>
                <w:p w:rsidR="00CC3E97" w:rsidRDefault="00CC3E97" w:rsidP="00CC3E97">
                  <w:pPr>
                    <w:pStyle w:val="NormalWeb"/>
                    <w:shd w:val="clear" w:color="auto" w:fill="FFFFFF"/>
                    <w:rPr>
                      <w:rFonts w:asciiTheme="minorHAnsi" w:hAnsiTheme="minorHAnsi" w:cstheme="minorHAnsi"/>
                      <w:sz w:val="22"/>
                      <w:szCs w:val="22"/>
                    </w:rPr>
                  </w:pPr>
                  <w:r w:rsidRPr="00CC3E97">
                    <w:rPr>
                      <w:rFonts w:asciiTheme="minorHAnsi" w:hAnsiTheme="minorHAnsi" w:cstheme="minorHAnsi"/>
                      <w:sz w:val="22"/>
                      <w:szCs w:val="22"/>
                    </w:rPr>
                    <w:t>Fact sheet about the benefits of an IP Audit</w:t>
                  </w:r>
                  <w:r>
                    <w:rPr>
                      <w:rFonts w:asciiTheme="minorHAnsi" w:hAnsiTheme="minorHAnsi" w:cstheme="minorHAnsi"/>
                      <w:sz w:val="22"/>
                      <w:szCs w:val="22"/>
                    </w:rPr>
                    <w:t>.</w:t>
                  </w:r>
                </w:p>
                <w:p w:rsidR="008242CB" w:rsidRDefault="00CC3E97" w:rsidP="000D4997">
                  <w:pPr>
                    <w:pStyle w:val="NormalWeb"/>
                    <w:shd w:val="clear" w:color="auto" w:fill="FFFFFF"/>
                    <w:rPr>
                      <w:noProof/>
                      <w:lang w:val="en-GB" w:eastAsia="en-GB"/>
                    </w:rPr>
                  </w:pPr>
                  <w:r>
                    <w:rPr>
                      <w:rFonts w:asciiTheme="minorHAnsi" w:hAnsiTheme="minorHAnsi" w:cstheme="minorHAnsi"/>
                      <w:sz w:val="22"/>
                      <w:szCs w:val="22"/>
                    </w:rPr>
                    <w:object w:dxaOrig="1520" w:dyaOrig="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pt" o:ole="">
                        <v:imagedata r:id="rId19" o:title=""/>
                      </v:shape>
                      <o:OLEObject Type="Embed" ProgID="AcroExch.Document.11" ShapeID="_x0000_i1025" DrawAspect="Icon" ObjectID="_1571238056" r:id="rId20"/>
                    </w:object>
                  </w:r>
                </w:p>
              </w:tc>
            </w:tr>
            <w:tr w:rsidR="00F4420B" w:rsidRPr="0042026F" w:rsidTr="007605F2">
              <w:tc>
                <w:tcPr>
                  <w:tcW w:w="7812" w:type="dxa"/>
                  <w:tcBorders>
                    <w:top w:val="single" w:sz="6" w:space="0" w:color="DADADA"/>
                    <w:left w:val="single" w:sz="6" w:space="0" w:color="DADADA"/>
                    <w:bottom w:val="single" w:sz="6" w:space="0" w:color="DADADA"/>
                    <w:right w:val="single" w:sz="6" w:space="0" w:color="DADADA"/>
                  </w:tcBorders>
                  <w:shd w:val="clear" w:color="auto" w:fill="FFFFFF"/>
                  <w:tcMar>
                    <w:top w:w="150" w:type="dxa"/>
                    <w:left w:w="105" w:type="dxa"/>
                    <w:bottom w:w="150" w:type="dxa"/>
                    <w:right w:w="105" w:type="dxa"/>
                  </w:tcMar>
                </w:tcPr>
                <w:p w:rsidR="00F4420B" w:rsidRPr="00CC3E97" w:rsidRDefault="000D4997" w:rsidP="00F4420B">
                  <w:pPr>
                    <w:pStyle w:val="Default"/>
                    <w:rPr>
                      <w:rFonts w:asciiTheme="minorHAnsi" w:hAnsiTheme="minorHAnsi" w:cstheme="minorHAnsi"/>
                      <w:sz w:val="22"/>
                      <w:szCs w:val="22"/>
                    </w:rPr>
                  </w:pPr>
                  <w:r>
                    <w:rPr>
                      <w:noProof/>
                      <w:lang w:eastAsia="en-GB"/>
                    </w:rPr>
                    <w:drawing>
                      <wp:inline distT="0" distB="0" distL="0" distR="0" wp14:anchorId="4438D50B" wp14:editId="5351D9DE">
                        <wp:extent cx="2042160" cy="411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42160" cy="411480"/>
                                </a:xfrm>
                                <a:prstGeom prst="rect">
                                  <a:avLst/>
                                </a:prstGeom>
                              </pic:spPr>
                            </pic:pic>
                          </a:graphicData>
                        </a:graphic>
                      </wp:inline>
                    </w:drawing>
                  </w:r>
                  <w:r w:rsidR="00F4420B" w:rsidRPr="00CC3E97">
                    <w:rPr>
                      <w:rFonts w:asciiTheme="minorHAnsi" w:hAnsiTheme="minorHAnsi" w:cstheme="minorHAnsi"/>
                      <w:sz w:val="22"/>
                      <w:szCs w:val="22"/>
                    </w:rPr>
                    <w:t>http://www.wipo.int/export/sites/www/sme/en/documents/pdf/ip_panorama_10_learning_points.pdf</w:t>
                  </w:r>
                </w:p>
                <w:p w:rsidR="00F4420B" w:rsidRDefault="00F4420B" w:rsidP="0060194E">
                  <w:pPr>
                    <w:pStyle w:val="NormalWeb"/>
                    <w:shd w:val="clear" w:color="auto" w:fill="FFFFFF"/>
                    <w:rPr>
                      <w:noProof/>
                      <w:lang w:val="en-GB" w:eastAsia="en-GB"/>
                    </w:rPr>
                  </w:pPr>
                </w:p>
              </w:tc>
            </w:tr>
            <w:tr w:rsidR="000056BF" w:rsidRPr="0042026F" w:rsidTr="007605F2">
              <w:tc>
                <w:tcPr>
                  <w:tcW w:w="7812" w:type="dxa"/>
                  <w:tcBorders>
                    <w:top w:val="single" w:sz="6" w:space="0" w:color="DADADA"/>
                    <w:left w:val="single" w:sz="6" w:space="0" w:color="DADADA"/>
                    <w:bottom w:val="single" w:sz="6" w:space="0" w:color="DADADA"/>
                    <w:right w:val="single" w:sz="6" w:space="0" w:color="DADADA"/>
                  </w:tcBorders>
                  <w:shd w:val="clear" w:color="auto" w:fill="FFFFFF"/>
                  <w:tcMar>
                    <w:top w:w="150" w:type="dxa"/>
                    <w:left w:w="105" w:type="dxa"/>
                    <w:bottom w:w="150" w:type="dxa"/>
                    <w:right w:w="105" w:type="dxa"/>
                  </w:tcMar>
                </w:tcPr>
                <w:p w:rsidR="00F4420B" w:rsidRDefault="00F4420B" w:rsidP="0060194E">
                  <w:pPr>
                    <w:pStyle w:val="NormalWeb"/>
                    <w:shd w:val="clear" w:color="auto" w:fill="FFFFFF"/>
                  </w:pPr>
                  <w:r>
                    <w:rPr>
                      <w:noProof/>
                      <w:lang w:val="en-GB" w:eastAsia="en-GB"/>
                    </w:rPr>
                    <w:drawing>
                      <wp:inline distT="0" distB="0" distL="0" distR="0" wp14:anchorId="061FEF72" wp14:editId="12319B12">
                        <wp:extent cx="1429446" cy="388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9446" cy="388620"/>
                                </a:xfrm>
                                <a:prstGeom prst="rect">
                                  <a:avLst/>
                                </a:prstGeom>
                                <a:noFill/>
                                <a:ln>
                                  <a:noFill/>
                                </a:ln>
                              </pic:spPr>
                            </pic:pic>
                          </a:graphicData>
                        </a:graphic>
                      </wp:inline>
                    </w:drawing>
                  </w:r>
                </w:p>
                <w:p w:rsidR="00F4420B" w:rsidRPr="00F4420B" w:rsidRDefault="00F4420B" w:rsidP="0060194E">
                  <w:pPr>
                    <w:pStyle w:val="NormalWeb"/>
                    <w:shd w:val="clear" w:color="auto" w:fill="FFFFFF"/>
                    <w:rPr>
                      <w:rFonts w:asciiTheme="minorHAnsi" w:hAnsiTheme="minorHAnsi" w:cstheme="minorHAnsi"/>
                      <w:sz w:val="22"/>
                      <w:szCs w:val="22"/>
                    </w:rPr>
                  </w:pPr>
                  <w:r w:rsidRPr="00F4420B">
                    <w:rPr>
                      <w:rFonts w:asciiTheme="minorHAnsi" w:hAnsiTheme="minorHAnsi" w:cstheme="minorHAnsi"/>
                      <w:sz w:val="22"/>
                      <w:szCs w:val="22"/>
                    </w:rPr>
                    <w:t xml:space="preserve">“Since the scope of the business plan is to describe not only the business logic behind the commercialisation plans, but also the assets and resources that will make the business successful, the definition of a strong intellectual property (IP) protection and management policy and the business planning exercise are strongly interconnected”.  IP should always be considered when drafting a business strategy </w:t>
                  </w:r>
                  <w:r w:rsidRPr="00F4420B">
                    <w:rPr>
                      <w:rFonts w:asciiTheme="minorHAnsi" w:hAnsiTheme="minorHAnsi" w:cstheme="minorHAnsi"/>
                      <w:sz w:val="22"/>
                      <w:szCs w:val="22"/>
                    </w:rPr>
                    <w:lastRenderedPageBreak/>
                    <w:t xml:space="preserve">and business plan. </w:t>
                  </w:r>
                </w:p>
                <w:p w:rsidR="00F4420B" w:rsidRDefault="000D4997" w:rsidP="0060194E">
                  <w:pPr>
                    <w:pStyle w:val="NormalWeb"/>
                    <w:shd w:val="clear" w:color="auto" w:fill="FFFFFF"/>
                  </w:pPr>
                  <w:r>
                    <w:object w:dxaOrig="1520" w:dyaOrig="965">
                      <v:shape id="_x0000_i1026" type="#_x0000_t75" style="width:76.2pt;height:48pt" o:ole="">
                        <v:imagedata r:id="rId22" o:title=""/>
                      </v:shape>
                      <o:OLEObject Type="Embed" ProgID="AcroExch.Document.11" ShapeID="_x0000_i1026" DrawAspect="Icon" ObjectID="_1571238057" r:id="rId23"/>
                    </w:object>
                  </w:r>
                </w:p>
                <w:p w:rsidR="000056BF" w:rsidRPr="000D4997" w:rsidRDefault="000056BF" w:rsidP="0060194E">
                  <w:pPr>
                    <w:pStyle w:val="NormalWeb"/>
                    <w:shd w:val="clear" w:color="auto" w:fill="FFFFFF"/>
                    <w:rPr>
                      <w:rFonts w:asciiTheme="minorHAnsi" w:hAnsiTheme="minorHAnsi" w:cstheme="minorHAnsi"/>
                      <w:sz w:val="22"/>
                      <w:szCs w:val="22"/>
                    </w:rPr>
                  </w:pPr>
                </w:p>
              </w:tc>
            </w:tr>
            <w:tr w:rsidR="000D4997" w:rsidRPr="0042026F" w:rsidTr="007605F2">
              <w:tc>
                <w:tcPr>
                  <w:tcW w:w="7812" w:type="dxa"/>
                  <w:tcBorders>
                    <w:top w:val="single" w:sz="6" w:space="0" w:color="DADADA"/>
                    <w:left w:val="single" w:sz="6" w:space="0" w:color="DADADA"/>
                    <w:bottom w:val="single" w:sz="6" w:space="0" w:color="DADADA"/>
                    <w:right w:val="single" w:sz="6" w:space="0" w:color="DADADA"/>
                  </w:tcBorders>
                  <w:shd w:val="clear" w:color="auto" w:fill="FFFFFF"/>
                  <w:tcMar>
                    <w:top w:w="150" w:type="dxa"/>
                    <w:left w:w="105" w:type="dxa"/>
                    <w:bottom w:w="150" w:type="dxa"/>
                    <w:right w:w="105" w:type="dxa"/>
                  </w:tcMar>
                </w:tcPr>
                <w:p w:rsidR="00E37B31" w:rsidRDefault="00E37B31" w:rsidP="00E37B31">
                  <w:pPr>
                    <w:pStyle w:val="Heading3"/>
                    <w:rPr>
                      <w:color w:val="333333"/>
                      <w:lang w:val="en"/>
                    </w:rPr>
                  </w:pPr>
                  <w:r>
                    <w:rPr>
                      <w:noProof/>
                      <w:lang w:val="en-GB" w:eastAsia="en-GB"/>
                    </w:rPr>
                    <w:lastRenderedPageBreak/>
                    <w:drawing>
                      <wp:inline distT="0" distB="0" distL="0" distR="0" wp14:anchorId="1416ACED" wp14:editId="44F4BA18">
                        <wp:extent cx="1371600" cy="998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71600" cy="998220"/>
                                </a:xfrm>
                                <a:prstGeom prst="rect">
                                  <a:avLst/>
                                </a:prstGeom>
                              </pic:spPr>
                            </pic:pic>
                          </a:graphicData>
                        </a:graphic>
                      </wp:inline>
                    </w:drawing>
                  </w:r>
                </w:p>
                <w:p w:rsidR="00E37B31" w:rsidRDefault="00E37B31" w:rsidP="004E40C9">
                  <w:pPr>
                    <w:pStyle w:val="Heading3"/>
                    <w:spacing w:before="0" w:beforeAutospacing="0" w:after="0" w:afterAutospacing="0"/>
                    <w:contextualSpacing/>
                    <w:rPr>
                      <w:rFonts w:asciiTheme="minorHAnsi" w:hAnsiTheme="minorHAnsi" w:cstheme="minorHAnsi"/>
                      <w:b w:val="0"/>
                      <w:sz w:val="22"/>
                      <w:szCs w:val="22"/>
                      <w:lang w:val="en"/>
                    </w:rPr>
                  </w:pPr>
                  <w:hyperlink r:id="rId25" w:history="1">
                    <w:r w:rsidRPr="00E37B31">
                      <w:rPr>
                        <w:rStyle w:val="Hyperlink"/>
                        <w:rFonts w:asciiTheme="minorHAnsi" w:hAnsiTheme="minorHAnsi" w:cstheme="minorHAnsi"/>
                        <w:b w:val="0"/>
                        <w:sz w:val="22"/>
                        <w:szCs w:val="22"/>
                        <w:lang w:val="en"/>
                      </w:rPr>
                      <w:t>Enterprise Europe Network (Ireland)</w:t>
                    </w:r>
                  </w:hyperlink>
                  <w:r w:rsidRPr="00E37B31">
                    <w:rPr>
                      <w:rFonts w:asciiTheme="minorHAnsi" w:hAnsiTheme="minorHAnsi" w:cstheme="minorHAnsi"/>
                      <w:b w:val="0"/>
                      <w:sz w:val="22"/>
                      <w:szCs w:val="22"/>
                      <w:lang w:val="en"/>
                    </w:rPr>
                    <w:t xml:space="preserve"> helps Irish businesses innovate and grow internationally and can provide access to EU funding assist businesses in making international connections and provides full-cycle business innovation support from the stage of business idea conception and planning (phase I) over business plan execution and demonstration (phase II) to </w:t>
                  </w:r>
                  <w:proofErr w:type="spellStart"/>
                  <w:r w:rsidRPr="00E37B31">
                    <w:rPr>
                      <w:rFonts w:asciiTheme="minorHAnsi" w:hAnsiTheme="minorHAnsi" w:cstheme="minorHAnsi"/>
                      <w:b w:val="0"/>
                      <w:sz w:val="22"/>
                      <w:szCs w:val="22"/>
                      <w:lang w:val="en"/>
                    </w:rPr>
                    <w:t>commercialisation</w:t>
                  </w:r>
                  <w:proofErr w:type="spellEnd"/>
                  <w:r w:rsidRPr="00E37B31">
                    <w:rPr>
                      <w:rFonts w:asciiTheme="minorHAnsi" w:hAnsiTheme="minorHAnsi" w:cstheme="minorHAnsi"/>
                      <w:b w:val="0"/>
                      <w:sz w:val="22"/>
                      <w:szCs w:val="22"/>
                      <w:lang w:val="en"/>
                    </w:rPr>
                    <w:t xml:space="preserve"> (phase III).</w:t>
                  </w:r>
                </w:p>
                <w:p w:rsidR="00E37B31" w:rsidRPr="00E37B31" w:rsidRDefault="00E37B31" w:rsidP="004E40C9">
                  <w:pPr>
                    <w:pStyle w:val="NormalWeb"/>
                    <w:spacing w:before="0" w:beforeAutospacing="0" w:after="0" w:afterAutospacing="0"/>
                    <w:contextualSpacing/>
                    <w:rPr>
                      <w:rFonts w:asciiTheme="minorHAnsi" w:hAnsiTheme="minorHAnsi" w:cstheme="minorHAnsi"/>
                      <w:color w:val="333333"/>
                      <w:sz w:val="22"/>
                      <w:szCs w:val="22"/>
                      <w:lang w:val="en"/>
                    </w:rPr>
                  </w:pPr>
                  <w:r w:rsidRPr="00E37B31">
                    <w:rPr>
                      <w:rFonts w:asciiTheme="minorHAnsi" w:hAnsiTheme="minorHAnsi" w:cstheme="minorHAnsi"/>
                      <w:color w:val="333333"/>
                      <w:sz w:val="22"/>
                      <w:szCs w:val="22"/>
                      <w:lang w:val="en"/>
                    </w:rPr>
                    <w:t>The Enterprise Europe Network can help you:</w:t>
                  </w:r>
                </w:p>
                <w:p w:rsidR="00E37B31" w:rsidRPr="00E37B31" w:rsidRDefault="00E37B31" w:rsidP="004E40C9">
                  <w:pPr>
                    <w:numPr>
                      <w:ilvl w:val="0"/>
                      <w:numId w:val="1"/>
                    </w:numPr>
                    <w:spacing w:after="0" w:line="240" w:lineRule="auto"/>
                    <w:contextualSpacing/>
                    <w:rPr>
                      <w:rFonts w:cstheme="minorHAnsi"/>
                      <w:color w:val="333333"/>
                      <w:lang w:val="en"/>
                    </w:rPr>
                  </w:pPr>
                  <w:r w:rsidRPr="00E37B31">
                    <w:rPr>
                      <w:rFonts w:cstheme="minorHAnsi"/>
                      <w:color w:val="333333"/>
                      <w:lang w:val="en"/>
                    </w:rPr>
                    <w:t xml:space="preserve">Develop your </w:t>
                  </w:r>
                  <w:hyperlink r:id="rId26" w:history="1">
                    <w:r w:rsidRPr="00E37B31">
                      <w:rPr>
                        <w:rStyle w:val="Hyperlink"/>
                        <w:rFonts w:cstheme="minorHAnsi"/>
                        <w:lang w:val="en"/>
                      </w:rPr>
                      <w:t>business in new markets</w:t>
                    </w:r>
                  </w:hyperlink>
                </w:p>
                <w:p w:rsidR="00E37B31" w:rsidRPr="00E37B31" w:rsidRDefault="00E37B31" w:rsidP="004E40C9">
                  <w:pPr>
                    <w:numPr>
                      <w:ilvl w:val="0"/>
                      <w:numId w:val="1"/>
                    </w:numPr>
                    <w:spacing w:after="0" w:line="240" w:lineRule="auto"/>
                    <w:contextualSpacing/>
                    <w:rPr>
                      <w:rFonts w:cstheme="minorHAnsi"/>
                      <w:color w:val="333333"/>
                      <w:lang w:val="en"/>
                    </w:rPr>
                  </w:pPr>
                  <w:r w:rsidRPr="00E37B31">
                    <w:rPr>
                      <w:rFonts w:cstheme="minorHAnsi"/>
                      <w:color w:val="333333"/>
                      <w:lang w:val="en"/>
                    </w:rPr>
                    <w:t xml:space="preserve">Source or license </w:t>
                  </w:r>
                  <w:hyperlink r:id="rId27" w:history="1">
                    <w:r w:rsidRPr="00E37B31">
                      <w:rPr>
                        <w:rStyle w:val="Hyperlink"/>
                        <w:rFonts w:cstheme="minorHAnsi"/>
                        <w:lang w:val="en"/>
                      </w:rPr>
                      <w:t>new technologies</w:t>
                    </w:r>
                  </w:hyperlink>
                </w:p>
                <w:p w:rsidR="00E37B31" w:rsidRPr="00E37B31" w:rsidRDefault="00E37B31" w:rsidP="004E40C9">
                  <w:pPr>
                    <w:numPr>
                      <w:ilvl w:val="0"/>
                      <w:numId w:val="1"/>
                    </w:numPr>
                    <w:spacing w:after="0" w:line="240" w:lineRule="auto"/>
                    <w:contextualSpacing/>
                    <w:rPr>
                      <w:rFonts w:cstheme="minorHAnsi"/>
                      <w:color w:val="333333"/>
                      <w:lang w:val="en"/>
                    </w:rPr>
                  </w:pPr>
                  <w:r w:rsidRPr="00E37B31">
                    <w:rPr>
                      <w:rFonts w:cstheme="minorHAnsi"/>
                      <w:color w:val="333333"/>
                      <w:lang w:val="en"/>
                    </w:rPr>
                    <w:t xml:space="preserve">Provide comprehensive </w:t>
                  </w:r>
                  <w:hyperlink r:id="rId28" w:history="1">
                    <w:r w:rsidRPr="00E37B31">
                      <w:rPr>
                        <w:rStyle w:val="Hyperlink"/>
                        <w:rFonts w:cstheme="minorHAnsi"/>
                        <w:lang w:val="en"/>
                      </w:rPr>
                      <w:t>innovation support and business advice</w:t>
                    </w:r>
                  </w:hyperlink>
                </w:p>
                <w:p w:rsidR="00E37B31" w:rsidRPr="00E37B31" w:rsidRDefault="00E37B31" w:rsidP="004E40C9">
                  <w:pPr>
                    <w:numPr>
                      <w:ilvl w:val="0"/>
                      <w:numId w:val="1"/>
                    </w:numPr>
                    <w:spacing w:after="0" w:line="240" w:lineRule="auto"/>
                    <w:contextualSpacing/>
                    <w:rPr>
                      <w:rFonts w:cstheme="minorHAnsi"/>
                      <w:color w:val="333333"/>
                      <w:lang w:val="en"/>
                    </w:rPr>
                  </w:pPr>
                  <w:r w:rsidRPr="00E37B31">
                    <w:rPr>
                      <w:rFonts w:cstheme="minorHAnsi"/>
                      <w:color w:val="333333"/>
                      <w:lang w:val="en"/>
                    </w:rPr>
                    <w:t xml:space="preserve">Find the right partners for </w:t>
                  </w:r>
                  <w:hyperlink r:id="rId29" w:history="1">
                    <w:r w:rsidRPr="00E37B31">
                      <w:rPr>
                        <w:rStyle w:val="Hyperlink"/>
                        <w:rFonts w:cstheme="minorHAnsi"/>
                        <w:lang w:val="en"/>
                      </w:rPr>
                      <w:t>research &amp; development</w:t>
                    </w:r>
                  </w:hyperlink>
                </w:p>
                <w:p w:rsidR="00E37B31" w:rsidRPr="00E37B31" w:rsidRDefault="00E37B31" w:rsidP="004E40C9">
                  <w:pPr>
                    <w:numPr>
                      <w:ilvl w:val="0"/>
                      <w:numId w:val="1"/>
                    </w:numPr>
                    <w:spacing w:after="0" w:line="240" w:lineRule="auto"/>
                    <w:contextualSpacing/>
                    <w:rPr>
                      <w:rFonts w:cstheme="minorHAnsi"/>
                      <w:color w:val="333333"/>
                      <w:lang w:val="en"/>
                    </w:rPr>
                  </w:pPr>
                  <w:r w:rsidRPr="00E37B31">
                    <w:rPr>
                      <w:rFonts w:cstheme="minorHAnsi"/>
                      <w:color w:val="333333"/>
                      <w:lang w:val="en"/>
                    </w:rPr>
                    <w:t xml:space="preserve">Understand how to </w:t>
                  </w:r>
                  <w:hyperlink r:id="rId30" w:history="1">
                    <w:r w:rsidRPr="00E37B31">
                      <w:rPr>
                        <w:rStyle w:val="Hyperlink"/>
                        <w:rFonts w:cstheme="minorHAnsi"/>
                        <w:lang w:val="en"/>
                      </w:rPr>
                      <w:t>protect your intellectual assets</w:t>
                    </w:r>
                  </w:hyperlink>
                </w:p>
                <w:p w:rsidR="00E37B31" w:rsidRPr="00E37B31" w:rsidRDefault="00E37B31" w:rsidP="004E40C9">
                  <w:pPr>
                    <w:numPr>
                      <w:ilvl w:val="0"/>
                      <w:numId w:val="1"/>
                    </w:numPr>
                    <w:spacing w:after="0" w:line="240" w:lineRule="auto"/>
                    <w:contextualSpacing/>
                    <w:rPr>
                      <w:rFonts w:cstheme="minorHAnsi"/>
                      <w:color w:val="333333"/>
                      <w:lang w:val="en"/>
                    </w:rPr>
                  </w:pPr>
                  <w:r w:rsidRPr="00E37B31">
                    <w:rPr>
                      <w:rFonts w:cstheme="minorHAnsi"/>
                      <w:color w:val="333333"/>
                      <w:lang w:val="en"/>
                    </w:rPr>
                    <w:t xml:space="preserve">Learn about </w:t>
                  </w:r>
                  <w:hyperlink r:id="rId31" w:history="1">
                    <w:r w:rsidRPr="00E37B31">
                      <w:rPr>
                        <w:rStyle w:val="Hyperlink"/>
                        <w:rFonts w:cstheme="minorHAnsi"/>
                        <w:lang w:val="en"/>
                      </w:rPr>
                      <w:t>EU regulation</w:t>
                    </w:r>
                  </w:hyperlink>
                </w:p>
                <w:p w:rsidR="00E37B31" w:rsidRPr="00E37B31" w:rsidRDefault="00E37B31" w:rsidP="004E40C9">
                  <w:pPr>
                    <w:numPr>
                      <w:ilvl w:val="0"/>
                      <w:numId w:val="1"/>
                    </w:numPr>
                    <w:spacing w:after="0" w:line="240" w:lineRule="auto"/>
                    <w:contextualSpacing/>
                    <w:rPr>
                      <w:rFonts w:cstheme="minorHAnsi"/>
                      <w:color w:val="333333"/>
                      <w:lang w:val="en"/>
                    </w:rPr>
                  </w:pPr>
                  <w:r w:rsidRPr="00E37B31">
                    <w:rPr>
                      <w:rFonts w:cstheme="minorHAnsi"/>
                      <w:color w:val="333333"/>
                      <w:lang w:val="en"/>
                    </w:rPr>
                    <w:t>Have your say in Europe</w:t>
                  </w:r>
                </w:p>
                <w:p w:rsidR="004E40C9" w:rsidRDefault="00E37B31" w:rsidP="004E40C9">
                  <w:pPr>
                    <w:numPr>
                      <w:ilvl w:val="0"/>
                      <w:numId w:val="1"/>
                    </w:numPr>
                    <w:spacing w:after="0" w:line="240" w:lineRule="auto"/>
                    <w:contextualSpacing/>
                    <w:rPr>
                      <w:rFonts w:cstheme="minorHAnsi"/>
                      <w:lang w:val="en"/>
                    </w:rPr>
                  </w:pPr>
                  <w:r w:rsidRPr="004E40C9">
                    <w:rPr>
                      <w:rFonts w:cstheme="minorHAnsi"/>
                      <w:color w:val="333333"/>
                      <w:lang w:val="en"/>
                    </w:rPr>
                    <w:t xml:space="preserve">Access </w:t>
                  </w:r>
                  <w:hyperlink r:id="rId32" w:history="1">
                    <w:r w:rsidRPr="004E40C9">
                      <w:rPr>
                        <w:rStyle w:val="Hyperlink"/>
                        <w:rFonts w:cstheme="minorHAnsi"/>
                        <w:lang w:val="en"/>
                      </w:rPr>
                      <w:t>EU funding</w:t>
                    </w:r>
                  </w:hyperlink>
                  <w:r w:rsidRPr="004E40C9">
                    <w:rPr>
                      <w:rFonts w:cstheme="minorHAnsi"/>
                      <w:color w:val="333333"/>
                      <w:lang w:val="en"/>
                    </w:rPr>
                    <w:t xml:space="preserve"> and finance</w:t>
                  </w:r>
                  <w:r w:rsidRPr="004E40C9">
                    <w:rPr>
                      <w:rFonts w:cstheme="minorHAnsi"/>
                      <w:color w:val="333333"/>
                      <w:lang w:val="en"/>
                    </w:rPr>
                    <w:br/>
                  </w:r>
                </w:p>
                <w:p w:rsidR="00E37B31" w:rsidRPr="004E40C9" w:rsidRDefault="00E37B31" w:rsidP="004E40C9">
                  <w:pPr>
                    <w:spacing w:after="0" w:line="240" w:lineRule="auto"/>
                    <w:contextualSpacing/>
                    <w:rPr>
                      <w:rFonts w:cstheme="minorHAnsi"/>
                      <w:lang w:val="en"/>
                    </w:rPr>
                  </w:pPr>
                  <w:r w:rsidRPr="004E40C9">
                    <w:rPr>
                      <w:rFonts w:cstheme="minorHAnsi"/>
                      <w:lang w:val="en"/>
                    </w:rPr>
                    <w:t xml:space="preserve">The </w:t>
                  </w:r>
                  <w:r w:rsidRPr="004E40C9">
                    <w:rPr>
                      <w:rStyle w:val="Strong"/>
                      <w:rFonts w:cstheme="minorHAnsi"/>
                      <w:b w:val="0"/>
                      <w:lang w:val="en"/>
                    </w:rPr>
                    <w:t>Enterprise Europe Network Ireland</w:t>
                  </w:r>
                  <w:r w:rsidRPr="004E40C9">
                    <w:rPr>
                      <w:rFonts w:cstheme="minorHAnsi"/>
                      <w:lang w:val="en"/>
                    </w:rPr>
                    <w:t xml:space="preserve"> services are delivered by a partnership between Enterprise Ireland, Cork Chamber of Commerce, Dublin Chamber of Commerce and the Local Enterprise Office</w:t>
                  </w:r>
                  <w:bookmarkStart w:id="0" w:name="_GoBack"/>
                  <w:bookmarkEnd w:id="0"/>
                </w:p>
                <w:p w:rsidR="000D4997" w:rsidRPr="000D4997" w:rsidRDefault="000D4997" w:rsidP="00AF2C25">
                  <w:pPr>
                    <w:pStyle w:val="NormalWeb"/>
                    <w:shd w:val="clear" w:color="auto" w:fill="FFFFFF"/>
                    <w:rPr>
                      <w:rFonts w:asciiTheme="minorHAnsi" w:hAnsiTheme="minorHAnsi" w:cstheme="minorHAnsi"/>
                      <w:noProof/>
                      <w:sz w:val="22"/>
                      <w:szCs w:val="22"/>
                      <w:lang w:val="en-GB" w:eastAsia="en-GB"/>
                    </w:rPr>
                  </w:pPr>
                </w:p>
              </w:tc>
            </w:tr>
          </w:tbl>
          <w:p w:rsidR="004225DF" w:rsidRPr="00D2592D" w:rsidRDefault="004225DF" w:rsidP="0042026F">
            <w:pPr>
              <w:rPr>
                <w:rFonts w:ascii="Helvetica" w:hAnsi="Helvetica"/>
                <w:sz w:val="20"/>
                <w:szCs w:val="20"/>
              </w:rPr>
            </w:pPr>
          </w:p>
        </w:tc>
      </w:tr>
      <w:tr w:rsidR="004225DF" w:rsidTr="00E9280B">
        <w:tc>
          <w:tcPr>
            <w:tcW w:w="1539" w:type="dxa"/>
          </w:tcPr>
          <w:p w:rsidR="004225DF" w:rsidRPr="00D2592D" w:rsidRDefault="00E37B31" w:rsidP="0042026F">
            <w:pPr>
              <w:rPr>
                <w:rFonts w:ascii="Helvetica" w:hAnsi="Helvetica"/>
                <w:b/>
                <w:sz w:val="20"/>
                <w:szCs w:val="20"/>
              </w:rPr>
            </w:pPr>
            <w:hyperlink r:id="rId33" w:tooltip="A page's title tag and meta description are usually shown whenever that page appears in search engine results." w:history="1">
              <w:r w:rsidR="00503A5E">
                <w:rPr>
                  <w:rStyle w:val="Hyperlink"/>
                  <w:rFonts w:ascii="Helvetica" w:hAnsi="Helvetica"/>
                  <w:b/>
                  <w:sz w:val="20"/>
                  <w:szCs w:val="20"/>
                </w:rPr>
                <w:t>SEO Meta Title (max 60 Characters)</w:t>
              </w:r>
            </w:hyperlink>
          </w:p>
        </w:tc>
        <w:tc>
          <w:tcPr>
            <w:tcW w:w="8067" w:type="dxa"/>
            <w:shd w:val="clear" w:color="auto" w:fill="FFFFFF" w:themeFill="background1"/>
          </w:tcPr>
          <w:p w:rsidR="004225DF" w:rsidRPr="00D2592D" w:rsidRDefault="004225DF" w:rsidP="0042026F">
            <w:pPr>
              <w:rPr>
                <w:rFonts w:ascii="Helvetica" w:hAnsi="Helvetica"/>
                <w:sz w:val="20"/>
                <w:szCs w:val="20"/>
              </w:rPr>
            </w:pPr>
          </w:p>
        </w:tc>
      </w:tr>
      <w:tr w:rsidR="004225DF" w:rsidTr="00E9280B">
        <w:tc>
          <w:tcPr>
            <w:tcW w:w="1539" w:type="dxa"/>
          </w:tcPr>
          <w:p w:rsidR="004225DF" w:rsidRPr="00D2592D" w:rsidRDefault="00E37B31" w:rsidP="0042026F">
            <w:pPr>
              <w:rPr>
                <w:rFonts w:ascii="Helvetica" w:hAnsi="Helvetica"/>
                <w:b/>
                <w:sz w:val="20"/>
                <w:szCs w:val="20"/>
              </w:rPr>
            </w:pPr>
            <w:hyperlink r:id="rId34" w:tooltip="The meta description is a 160 character snippet, a tag in HTML, that summarizes a page's content. Search engines show the meta description in search results mostly when the searched for phrase is contained in the description." w:history="1">
              <w:r w:rsidR="00503A5E">
                <w:rPr>
                  <w:rStyle w:val="Hyperlink"/>
                  <w:rFonts w:ascii="Helvetica" w:hAnsi="Helvetica"/>
                  <w:b/>
                  <w:sz w:val="20"/>
                  <w:szCs w:val="20"/>
                </w:rPr>
                <w:t>SEO Meta Description (Max 160 Characters)</w:t>
              </w:r>
            </w:hyperlink>
          </w:p>
        </w:tc>
        <w:tc>
          <w:tcPr>
            <w:tcW w:w="8067" w:type="dxa"/>
            <w:shd w:val="clear" w:color="auto" w:fill="FFFFFF" w:themeFill="background1"/>
          </w:tcPr>
          <w:p w:rsidR="004225DF" w:rsidRPr="003B1F08" w:rsidRDefault="004225DF" w:rsidP="0042026F">
            <w:pPr>
              <w:rPr>
                <w:rFonts w:ascii="Helvetica" w:hAnsi="Helvetica"/>
                <w:i/>
                <w:color w:val="808080" w:themeColor="background1" w:themeShade="80"/>
                <w:sz w:val="20"/>
                <w:szCs w:val="20"/>
              </w:rPr>
            </w:pPr>
          </w:p>
        </w:tc>
      </w:tr>
      <w:tr w:rsidR="004225DF" w:rsidTr="00E9280B">
        <w:tc>
          <w:tcPr>
            <w:tcW w:w="1539" w:type="dxa"/>
          </w:tcPr>
          <w:p w:rsidR="004225DF" w:rsidRPr="00D2592D" w:rsidRDefault="004225DF" w:rsidP="0042026F">
            <w:pPr>
              <w:rPr>
                <w:rFonts w:ascii="Helvetica" w:hAnsi="Helvetica"/>
                <w:b/>
                <w:sz w:val="20"/>
                <w:szCs w:val="20"/>
              </w:rPr>
            </w:pPr>
            <w:r>
              <w:rPr>
                <w:rFonts w:ascii="Helvetica" w:hAnsi="Helvetica"/>
                <w:b/>
                <w:sz w:val="20"/>
                <w:szCs w:val="20"/>
              </w:rPr>
              <w:t>Any specific i</w:t>
            </w:r>
            <w:r w:rsidRPr="00D2592D">
              <w:rPr>
                <w:rFonts w:ascii="Helvetica" w:hAnsi="Helvetica"/>
                <w:b/>
                <w:sz w:val="20"/>
                <w:szCs w:val="20"/>
              </w:rPr>
              <w:t>mage</w:t>
            </w:r>
            <w:r>
              <w:rPr>
                <w:rFonts w:ascii="Helvetica" w:hAnsi="Helvetica"/>
                <w:b/>
                <w:sz w:val="20"/>
                <w:szCs w:val="20"/>
              </w:rPr>
              <w:t>(s) or logo(s) are required on this page</w:t>
            </w:r>
            <w:r w:rsidRPr="00D2592D">
              <w:rPr>
                <w:rFonts w:ascii="Helvetica" w:hAnsi="Helvetica"/>
                <w:b/>
                <w:sz w:val="20"/>
                <w:szCs w:val="20"/>
              </w:rPr>
              <w:t xml:space="preserve"> </w:t>
            </w:r>
          </w:p>
        </w:tc>
        <w:tc>
          <w:tcPr>
            <w:tcW w:w="8067" w:type="dxa"/>
            <w:shd w:val="clear" w:color="auto" w:fill="FFFFFF" w:themeFill="background1"/>
          </w:tcPr>
          <w:p w:rsidR="004225DF" w:rsidRPr="00D2592D" w:rsidRDefault="004225DF" w:rsidP="0042026F">
            <w:pPr>
              <w:rPr>
                <w:rFonts w:ascii="Helvetica" w:hAnsi="Helvetica"/>
                <w:sz w:val="20"/>
                <w:szCs w:val="20"/>
              </w:rPr>
            </w:pPr>
          </w:p>
        </w:tc>
      </w:tr>
      <w:tr w:rsidR="004225DF" w:rsidTr="007605F2">
        <w:tc>
          <w:tcPr>
            <w:tcW w:w="1539" w:type="dxa"/>
          </w:tcPr>
          <w:p w:rsidR="004225DF" w:rsidRPr="00D2592D" w:rsidRDefault="004225DF" w:rsidP="0042026F">
            <w:pPr>
              <w:rPr>
                <w:rFonts w:ascii="Helvetica" w:hAnsi="Helvetica"/>
                <w:b/>
                <w:sz w:val="20"/>
                <w:szCs w:val="20"/>
              </w:rPr>
            </w:pPr>
            <w:r w:rsidRPr="00D2592D">
              <w:rPr>
                <w:rFonts w:ascii="Helvetica" w:hAnsi="Helvetica"/>
                <w:b/>
                <w:sz w:val="20"/>
                <w:szCs w:val="20"/>
              </w:rPr>
              <w:t xml:space="preserve">PDF </w:t>
            </w:r>
            <w:r>
              <w:rPr>
                <w:rFonts w:ascii="Helvetica" w:hAnsi="Helvetica"/>
                <w:b/>
                <w:sz w:val="20"/>
                <w:szCs w:val="20"/>
              </w:rPr>
              <w:t xml:space="preserve">Downloads </w:t>
            </w:r>
            <w:r w:rsidRPr="006307A1">
              <w:rPr>
                <w:rFonts w:ascii="Helvetica" w:hAnsi="Helvetica"/>
                <w:i/>
                <w:sz w:val="20"/>
                <w:szCs w:val="20"/>
              </w:rPr>
              <w:t>(file_name.jpg)</w:t>
            </w:r>
          </w:p>
        </w:tc>
        <w:tc>
          <w:tcPr>
            <w:tcW w:w="8067" w:type="dxa"/>
          </w:tcPr>
          <w:p w:rsidR="004225DF" w:rsidRDefault="00E37B31" w:rsidP="0042026F">
            <w:pPr>
              <w:rPr>
                <w:rFonts w:ascii="Helvetica" w:hAnsi="Helvetica"/>
                <w:sz w:val="20"/>
                <w:szCs w:val="20"/>
              </w:rPr>
            </w:pPr>
            <w:hyperlink r:id="rId35" w:history="1">
              <w:r w:rsidR="000056BF" w:rsidRPr="00E1080E">
                <w:rPr>
                  <w:rStyle w:val="Hyperlink"/>
                  <w:rFonts w:ascii="Helvetica" w:hAnsi="Helvetica"/>
                  <w:sz w:val="20"/>
                  <w:szCs w:val="20"/>
                </w:rPr>
                <w:t>https://www.iprhelpdesk.eu/sites/default/files/newsdocuments/Fact-Sheet-IP-and-Business-Plans.pdf</w:t>
              </w:r>
            </w:hyperlink>
          </w:p>
          <w:p w:rsidR="000056BF" w:rsidRDefault="000056BF" w:rsidP="0042026F">
            <w:pPr>
              <w:rPr>
                <w:rFonts w:ascii="Helvetica" w:hAnsi="Helvetica"/>
                <w:sz w:val="20"/>
                <w:szCs w:val="20"/>
              </w:rPr>
            </w:pPr>
          </w:p>
          <w:p w:rsidR="000056BF" w:rsidRDefault="000056BF" w:rsidP="0042026F">
            <w:pPr>
              <w:rPr>
                <w:rFonts w:ascii="Helvetica" w:hAnsi="Helvetica"/>
                <w:sz w:val="20"/>
                <w:szCs w:val="20"/>
              </w:rPr>
            </w:pPr>
          </w:p>
          <w:p w:rsidR="000056BF" w:rsidRDefault="000056BF" w:rsidP="0042026F">
            <w:pPr>
              <w:rPr>
                <w:rFonts w:ascii="Helvetica" w:hAnsi="Helvetica"/>
                <w:sz w:val="20"/>
                <w:szCs w:val="20"/>
              </w:rPr>
            </w:pPr>
          </w:p>
          <w:p w:rsidR="000056BF" w:rsidRPr="00D2592D" w:rsidRDefault="000056BF" w:rsidP="0042026F">
            <w:pPr>
              <w:rPr>
                <w:rFonts w:ascii="Helvetica" w:hAnsi="Helvetica"/>
                <w:sz w:val="20"/>
                <w:szCs w:val="20"/>
              </w:rPr>
            </w:pPr>
          </w:p>
        </w:tc>
      </w:tr>
      <w:tr w:rsidR="004225DF" w:rsidTr="007605F2">
        <w:tc>
          <w:tcPr>
            <w:tcW w:w="1539" w:type="dxa"/>
          </w:tcPr>
          <w:p w:rsidR="004225DF" w:rsidRPr="00D2592D" w:rsidRDefault="004225DF" w:rsidP="0042026F">
            <w:pPr>
              <w:rPr>
                <w:rFonts w:ascii="Helvetica" w:hAnsi="Helvetica"/>
                <w:b/>
                <w:sz w:val="20"/>
                <w:szCs w:val="20"/>
              </w:rPr>
            </w:pPr>
            <w:r>
              <w:rPr>
                <w:rFonts w:ascii="Helvetica" w:hAnsi="Helvetica"/>
                <w:b/>
                <w:sz w:val="20"/>
                <w:szCs w:val="20"/>
              </w:rPr>
              <w:lastRenderedPageBreak/>
              <w:t xml:space="preserve">Video </w:t>
            </w:r>
            <w:r w:rsidRPr="006307A1">
              <w:rPr>
                <w:rFonts w:ascii="Helvetica" w:hAnsi="Helvetica"/>
                <w:i/>
                <w:sz w:val="20"/>
                <w:szCs w:val="20"/>
              </w:rPr>
              <w:t xml:space="preserve">(YouTube </w:t>
            </w:r>
            <w:proofErr w:type="spellStart"/>
            <w:r w:rsidRPr="006307A1">
              <w:rPr>
                <w:rFonts w:ascii="Helvetica" w:hAnsi="Helvetica"/>
                <w:i/>
                <w:sz w:val="20"/>
                <w:szCs w:val="20"/>
              </w:rPr>
              <w:t>url</w:t>
            </w:r>
            <w:proofErr w:type="spellEnd"/>
            <w:r w:rsidRPr="006307A1">
              <w:rPr>
                <w:rFonts w:ascii="Helvetica" w:hAnsi="Helvetica"/>
                <w:i/>
                <w:sz w:val="20"/>
                <w:szCs w:val="20"/>
              </w:rPr>
              <w:t>)</w:t>
            </w:r>
          </w:p>
        </w:tc>
        <w:tc>
          <w:tcPr>
            <w:tcW w:w="8067" w:type="dxa"/>
          </w:tcPr>
          <w:p w:rsidR="004225DF" w:rsidRDefault="004225DF" w:rsidP="0042026F">
            <w:pPr>
              <w:rPr>
                <w:rFonts w:ascii="Helvetica" w:hAnsi="Helvetica"/>
                <w:sz w:val="20"/>
                <w:szCs w:val="20"/>
              </w:rPr>
            </w:pPr>
          </w:p>
          <w:p w:rsidR="003B1F08" w:rsidRPr="00D2592D" w:rsidRDefault="003B1F08" w:rsidP="0042026F">
            <w:pPr>
              <w:rPr>
                <w:rFonts w:ascii="Helvetica" w:hAnsi="Helvetica"/>
                <w:sz w:val="20"/>
                <w:szCs w:val="20"/>
              </w:rPr>
            </w:pPr>
          </w:p>
        </w:tc>
      </w:tr>
    </w:tbl>
    <w:p w:rsidR="00D62BE3" w:rsidRDefault="00D62BE3" w:rsidP="003B1F08"/>
    <w:sectPr w:rsidR="00D62B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A2392D"/>
    <w:multiLevelType w:val="multilevel"/>
    <w:tmpl w:val="8B38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643"/>
    <w:rsid w:val="000056BF"/>
    <w:rsid w:val="00027ECB"/>
    <w:rsid w:val="00037D3E"/>
    <w:rsid w:val="00065CE3"/>
    <w:rsid w:val="000D4997"/>
    <w:rsid w:val="001672F8"/>
    <w:rsid w:val="00181940"/>
    <w:rsid w:val="002408FF"/>
    <w:rsid w:val="00266735"/>
    <w:rsid w:val="002B3A01"/>
    <w:rsid w:val="003A58E5"/>
    <w:rsid w:val="003B1F08"/>
    <w:rsid w:val="003E1419"/>
    <w:rsid w:val="00400E0D"/>
    <w:rsid w:val="0042026F"/>
    <w:rsid w:val="004225DF"/>
    <w:rsid w:val="00423337"/>
    <w:rsid w:val="00435FD3"/>
    <w:rsid w:val="00452FEE"/>
    <w:rsid w:val="00466E53"/>
    <w:rsid w:val="00470171"/>
    <w:rsid w:val="00480CDD"/>
    <w:rsid w:val="004B6D6F"/>
    <w:rsid w:val="004E40C9"/>
    <w:rsid w:val="00503A5E"/>
    <w:rsid w:val="00540F3D"/>
    <w:rsid w:val="005956A1"/>
    <w:rsid w:val="0060194E"/>
    <w:rsid w:val="00636534"/>
    <w:rsid w:val="006F32B0"/>
    <w:rsid w:val="007120D6"/>
    <w:rsid w:val="0072589A"/>
    <w:rsid w:val="0073477D"/>
    <w:rsid w:val="007605F2"/>
    <w:rsid w:val="007A20E0"/>
    <w:rsid w:val="007E5C75"/>
    <w:rsid w:val="008242CB"/>
    <w:rsid w:val="009501E7"/>
    <w:rsid w:val="009A7C89"/>
    <w:rsid w:val="009D2857"/>
    <w:rsid w:val="00A22473"/>
    <w:rsid w:val="00A83A48"/>
    <w:rsid w:val="00AB2454"/>
    <w:rsid w:val="00AB7643"/>
    <w:rsid w:val="00AF1351"/>
    <w:rsid w:val="00AF2C25"/>
    <w:rsid w:val="00B03FE8"/>
    <w:rsid w:val="00B339E4"/>
    <w:rsid w:val="00B90315"/>
    <w:rsid w:val="00BA1FF7"/>
    <w:rsid w:val="00BF3218"/>
    <w:rsid w:val="00C04D8E"/>
    <w:rsid w:val="00C57523"/>
    <w:rsid w:val="00C62873"/>
    <w:rsid w:val="00C803B7"/>
    <w:rsid w:val="00C9018F"/>
    <w:rsid w:val="00CA1EF8"/>
    <w:rsid w:val="00CC3E97"/>
    <w:rsid w:val="00D62BE3"/>
    <w:rsid w:val="00D64DF7"/>
    <w:rsid w:val="00E24B54"/>
    <w:rsid w:val="00E37B31"/>
    <w:rsid w:val="00E9280B"/>
    <w:rsid w:val="00F4420B"/>
    <w:rsid w:val="00FB7A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873"/>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3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18"/>
    <w:rPr>
      <w:rFonts w:ascii="Tahoma" w:hAnsi="Tahoma" w:cs="Tahoma"/>
      <w:sz w:val="16"/>
      <w:szCs w:val="16"/>
    </w:rPr>
  </w:style>
  <w:style w:type="character" w:styleId="PlaceholderText">
    <w:name w:val="Placeholder Text"/>
    <w:basedOn w:val="DefaultParagraphFont"/>
    <w:uiPriority w:val="99"/>
    <w:semiHidden/>
    <w:rsid w:val="005956A1"/>
    <w:rPr>
      <w:color w:val="808080"/>
    </w:rPr>
  </w:style>
  <w:style w:type="character" w:styleId="Hyperlink">
    <w:name w:val="Hyperlink"/>
    <w:basedOn w:val="DefaultParagraphFont"/>
    <w:uiPriority w:val="99"/>
    <w:unhideWhenUsed/>
    <w:rsid w:val="006F32B0"/>
    <w:rPr>
      <w:color w:val="0000FF" w:themeColor="hyperlink"/>
      <w:u w:val="single"/>
    </w:rPr>
  </w:style>
  <w:style w:type="character" w:styleId="FollowedHyperlink">
    <w:name w:val="FollowedHyperlink"/>
    <w:basedOn w:val="DefaultParagraphFont"/>
    <w:uiPriority w:val="99"/>
    <w:semiHidden/>
    <w:unhideWhenUsed/>
    <w:rsid w:val="006F32B0"/>
    <w:rPr>
      <w:color w:val="800080" w:themeColor="followedHyperlink"/>
      <w:u w:val="single"/>
    </w:rPr>
  </w:style>
  <w:style w:type="paragraph" w:styleId="Caption">
    <w:name w:val="caption"/>
    <w:basedOn w:val="Normal"/>
    <w:next w:val="Normal"/>
    <w:uiPriority w:val="35"/>
    <w:unhideWhenUsed/>
    <w:qFormat/>
    <w:rsid w:val="002B3A01"/>
    <w:pPr>
      <w:spacing w:line="240" w:lineRule="auto"/>
    </w:pPr>
    <w:rPr>
      <w:b/>
      <w:bCs/>
      <w:color w:val="4F81BD" w:themeColor="accent1"/>
      <w:sz w:val="18"/>
      <w:szCs w:val="18"/>
    </w:rPr>
  </w:style>
  <w:style w:type="character" w:styleId="Strong">
    <w:name w:val="Strong"/>
    <w:basedOn w:val="DefaultParagraphFont"/>
    <w:uiPriority w:val="22"/>
    <w:qFormat/>
    <w:rsid w:val="0042026F"/>
    <w:rPr>
      <w:b/>
      <w:bCs/>
    </w:rPr>
  </w:style>
  <w:style w:type="paragraph" w:styleId="NormalWeb">
    <w:name w:val="Normal (Web)"/>
    <w:basedOn w:val="Normal"/>
    <w:uiPriority w:val="99"/>
    <w:unhideWhenUsed/>
    <w:rsid w:val="0060194E"/>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ention">
    <w:name w:val="Mention"/>
    <w:basedOn w:val="DefaultParagraphFont"/>
    <w:uiPriority w:val="99"/>
    <w:semiHidden/>
    <w:unhideWhenUsed/>
    <w:rsid w:val="0060194E"/>
    <w:rPr>
      <w:color w:val="2B579A"/>
      <w:shd w:val="clear" w:color="auto" w:fill="E6E6E6"/>
    </w:rPr>
  </w:style>
  <w:style w:type="character" w:customStyle="1" w:styleId="Heading3Char">
    <w:name w:val="Heading 3 Char"/>
    <w:basedOn w:val="DefaultParagraphFont"/>
    <w:link w:val="Heading3"/>
    <w:uiPriority w:val="9"/>
    <w:rsid w:val="00C62873"/>
    <w:rPr>
      <w:rFonts w:ascii="Times New Roman" w:eastAsia="Times New Roman" w:hAnsi="Times New Roman" w:cs="Times New Roman"/>
      <w:b/>
      <w:bCs/>
      <w:sz w:val="27"/>
      <w:szCs w:val="27"/>
      <w:lang w:eastAsia="en-IE"/>
    </w:rPr>
  </w:style>
  <w:style w:type="character" w:customStyle="1" w:styleId="chgme-1-1gbis">
    <w:name w:val="chgme-1-1_gbis"/>
    <w:basedOn w:val="DefaultParagraphFont"/>
    <w:rsid w:val="00C62873"/>
  </w:style>
  <w:style w:type="paragraph" w:customStyle="1" w:styleId="Default">
    <w:name w:val="Default"/>
    <w:rsid w:val="008242CB"/>
    <w:pPr>
      <w:autoSpaceDE w:val="0"/>
      <w:autoSpaceDN w:val="0"/>
      <w:adjustRightInd w:val="0"/>
      <w:spacing w:after="0" w:line="240" w:lineRule="auto"/>
    </w:pPr>
    <w:rPr>
      <w:rFonts w:ascii="Verdana" w:hAnsi="Verdana" w:cs="Verdana"/>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873"/>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3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18"/>
    <w:rPr>
      <w:rFonts w:ascii="Tahoma" w:hAnsi="Tahoma" w:cs="Tahoma"/>
      <w:sz w:val="16"/>
      <w:szCs w:val="16"/>
    </w:rPr>
  </w:style>
  <w:style w:type="character" w:styleId="PlaceholderText">
    <w:name w:val="Placeholder Text"/>
    <w:basedOn w:val="DefaultParagraphFont"/>
    <w:uiPriority w:val="99"/>
    <w:semiHidden/>
    <w:rsid w:val="005956A1"/>
    <w:rPr>
      <w:color w:val="808080"/>
    </w:rPr>
  </w:style>
  <w:style w:type="character" w:styleId="Hyperlink">
    <w:name w:val="Hyperlink"/>
    <w:basedOn w:val="DefaultParagraphFont"/>
    <w:uiPriority w:val="99"/>
    <w:unhideWhenUsed/>
    <w:rsid w:val="006F32B0"/>
    <w:rPr>
      <w:color w:val="0000FF" w:themeColor="hyperlink"/>
      <w:u w:val="single"/>
    </w:rPr>
  </w:style>
  <w:style w:type="character" w:styleId="FollowedHyperlink">
    <w:name w:val="FollowedHyperlink"/>
    <w:basedOn w:val="DefaultParagraphFont"/>
    <w:uiPriority w:val="99"/>
    <w:semiHidden/>
    <w:unhideWhenUsed/>
    <w:rsid w:val="006F32B0"/>
    <w:rPr>
      <w:color w:val="800080" w:themeColor="followedHyperlink"/>
      <w:u w:val="single"/>
    </w:rPr>
  </w:style>
  <w:style w:type="paragraph" w:styleId="Caption">
    <w:name w:val="caption"/>
    <w:basedOn w:val="Normal"/>
    <w:next w:val="Normal"/>
    <w:uiPriority w:val="35"/>
    <w:unhideWhenUsed/>
    <w:qFormat/>
    <w:rsid w:val="002B3A01"/>
    <w:pPr>
      <w:spacing w:line="240" w:lineRule="auto"/>
    </w:pPr>
    <w:rPr>
      <w:b/>
      <w:bCs/>
      <w:color w:val="4F81BD" w:themeColor="accent1"/>
      <w:sz w:val="18"/>
      <w:szCs w:val="18"/>
    </w:rPr>
  </w:style>
  <w:style w:type="character" w:styleId="Strong">
    <w:name w:val="Strong"/>
    <w:basedOn w:val="DefaultParagraphFont"/>
    <w:uiPriority w:val="22"/>
    <w:qFormat/>
    <w:rsid w:val="0042026F"/>
    <w:rPr>
      <w:b/>
      <w:bCs/>
    </w:rPr>
  </w:style>
  <w:style w:type="paragraph" w:styleId="NormalWeb">
    <w:name w:val="Normal (Web)"/>
    <w:basedOn w:val="Normal"/>
    <w:uiPriority w:val="99"/>
    <w:unhideWhenUsed/>
    <w:rsid w:val="0060194E"/>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ention">
    <w:name w:val="Mention"/>
    <w:basedOn w:val="DefaultParagraphFont"/>
    <w:uiPriority w:val="99"/>
    <w:semiHidden/>
    <w:unhideWhenUsed/>
    <w:rsid w:val="0060194E"/>
    <w:rPr>
      <w:color w:val="2B579A"/>
      <w:shd w:val="clear" w:color="auto" w:fill="E6E6E6"/>
    </w:rPr>
  </w:style>
  <w:style w:type="character" w:customStyle="1" w:styleId="Heading3Char">
    <w:name w:val="Heading 3 Char"/>
    <w:basedOn w:val="DefaultParagraphFont"/>
    <w:link w:val="Heading3"/>
    <w:uiPriority w:val="9"/>
    <w:rsid w:val="00C62873"/>
    <w:rPr>
      <w:rFonts w:ascii="Times New Roman" w:eastAsia="Times New Roman" w:hAnsi="Times New Roman" w:cs="Times New Roman"/>
      <w:b/>
      <w:bCs/>
      <w:sz w:val="27"/>
      <w:szCs w:val="27"/>
      <w:lang w:eastAsia="en-IE"/>
    </w:rPr>
  </w:style>
  <w:style w:type="character" w:customStyle="1" w:styleId="chgme-1-1gbis">
    <w:name w:val="chgme-1-1_gbis"/>
    <w:basedOn w:val="DefaultParagraphFont"/>
    <w:rsid w:val="00C62873"/>
  </w:style>
  <w:style w:type="paragraph" w:customStyle="1" w:styleId="Default">
    <w:name w:val="Default"/>
    <w:rsid w:val="008242CB"/>
    <w:pPr>
      <w:autoSpaceDE w:val="0"/>
      <w:autoSpaceDN w:val="0"/>
      <w:adjustRightInd w:val="0"/>
      <w:spacing w:after="0" w:line="240" w:lineRule="auto"/>
    </w:pPr>
    <w:rPr>
      <w:rFonts w:ascii="Verdana" w:hAnsi="Verdana" w:cs="Verdan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488390">
      <w:bodyDiv w:val="1"/>
      <w:marLeft w:val="150"/>
      <w:marRight w:val="150"/>
      <w:marTop w:val="0"/>
      <w:marBottom w:val="0"/>
      <w:divBdr>
        <w:top w:val="none" w:sz="0" w:space="0" w:color="auto"/>
        <w:left w:val="none" w:sz="0" w:space="0" w:color="auto"/>
        <w:bottom w:val="none" w:sz="0" w:space="0" w:color="auto"/>
        <w:right w:val="none" w:sz="0" w:space="0" w:color="auto"/>
      </w:divBdr>
      <w:divsChild>
        <w:div w:id="1819498400">
          <w:marLeft w:val="0"/>
          <w:marRight w:val="0"/>
          <w:marTop w:val="150"/>
          <w:marBottom w:val="0"/>
          <w:divBdr>
            <w:top w:val="none" w:sz="0" w:space="0" w:color="auto"/>
            <w:left w:val="none" w:sz="0" w:space="0" w:color="auto"/>
            <w:bottom w:val="none" w:sz="0" w:space="0" w:color="auto"/>
            <w:right w:val="none" w:sz="0" w:space="0" w:color="auto"/>
          </w:divBdr>
          <w:divsChild>
            <w:div w:id="1604412753">
              <w:marLeft w:val="75"/>
              <w:marRight w:val="75"/>
              <w:marTop w:val="150"/>
              <w:marBottom w:val="0"/>
              <w:divBdr>
                <w:top w:val="none" w:sz="0" w:space="0" w:color="auto"/>
                <w:left w:val="none" w:sz="0" w:space="0" w:color="auto"/>
                <w:bottom w:val="none" w:sz="0" w:space="0" w:color="auto"/>
                <w:right w:val="none" w:sz="0" w:space="0" w:color="auto"/>
              </w:divBdr>
              <w:divsChild>
                <w:div w:id="1591967619">
                  <w:marLeft w:val="0"/>
                  <w:marRight w:val="0"/>
                  <w:marTop w:val="0"/>
                  <w:marBottom w:val="0"/>
                  <w:divBdr>
                    <w:top w:val="none" w:sz="0" w:space="0" w:color="auto"/>
                    <w:left w:val="none" w:sz="0" w:space="0" w:color="auto"/>
                    <w:bottom w:val="none" w:sz="0" w:space="0" w:color="auto"/>
                    <w:right w:val="none" w:sz="0" w:space="0" w:color="auto"/>
                  </w:divBdr>
                  <w:divsChild>
                    <w:div w:id="431515197">
                      <w:marLeft w:val="150"/>
                      <w:marRight w:val="150"/>
                      <w:marTop w:val="150"/>
                      <w:marBottom w:val="150"/>
                      <w:divBdr>
                        <w:top w:val="none" w:sz="0" w:space="0" w:color="auto"/>
                        <w:left w:val="none" w:sz="0" w:space="0" w:color="auto"/>
                        <w:bottom w:val="none" w:sz="0" w:space="0" w:color="auto"/>
                        <w:right w:val="none" w:sz="0" w:space="0" w:color="auto"/>
                      </w:divBdr>
                      <w:divsChild>
                        <w:div w:id="1531870387">
                          <w:marLeft w:val="0"/>
                          <w:marRight w:val="0"/>
                          <w:marTop w:val="0"/>
                          <w:marBottom w:val="0"/>
                          <w:divBdr>
                            <w:top w:val="none" w:sz="0" w:space="0" w:color="auto"/>
                            <w:left w:val="none" w:sz="0" w:space="0" w:color="auto"/>
                            <w:bottom w:val="none" w:sz="0" w:space="0" w:color="auto"/>
                            <w:right w:val="none" w:sz="0" w:space="0" w:color="auto"/>
                          </w:divBdr>
                          <w:divsChild>
                            <w:div w:id="780686075">
                              <w:marLeft w:val="0"/>
                              <w:marRight w:val="0"/>
                              <w:marTop w:val="0"/>
                              <w:marBottom w:val="225"/>
                              <w:divBdr>
                                <w:top w:val="none" w:sz="0" w:space="0" w:color="auto"/>
                                <w:left w:val="none" w:sz="0" w:space="0" w:color="auto"/>
                                <w:bottom w:val="none" w:sz="0" w:space="0" w:color="auto"/>
                                <w:right w:val="none" w:sz="0" w:space="0" w:color="auto"/>
                              </w:divBdr>
                            </w:div>
                            <w:div w:id="782698242">
                              <w:marLeft w:val="0"/>
                              <w:marRight w:val="300"/>
                              <w:marTop w:val="0"/>
                              <w:marBottom w:val="0"/>
                              <w:divBdr>
                                <w:top w:val="none" w:sz="0" w:space="0" w:color="auto"/>
                                <w:left w:val="none" w:sz="0" w:space="0" w:color="auto"/>
                                <w:bottom w:val="none" w:sz="0" w:space="0" w:color="auto"/>
                                <w:right w:val="none" w:sz="0" w:space="0" w:color="auto"/>
                              </w:divBdr>
                              <w:divsChild>
                                <w:div w:id="18549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337890">
      <w:bodyDiv w:val="1"/>
      <w:marLeft w:val="0"/>
      <w:marRight w:val="0"/>
      <w:marTop w:val="0"/>
      <w:marBottom w:val="0"/>
      <w:divBdr>
        <w:top w:val="none" w:sz="0" w:space="0" w:color="auto"/>
        <w:left w:val="none" w:sz="0" w:space="0" w:color="auto"/>
        <w:bottom w:val="none" w:sz="0" w:space="0" w:color="auto"/>
        <w:right w:val="none" w:sz="0" w:space="0" w:color="auto"/>
      </w:divBdr>
      <w:divsChild>
        <w:div w:id="398092360">
          <w:marLeft w:val="0"/>
          <w:marRight w:val="0"/>
          <w:marTop w:val="0"/>
          <w:marBottom w:val="0"/>
          <w:divBdr>
            <w:top w:val="none" w:sz="0" w:space="0" w:color="auto"/>
            <w:left w:val="none" w:sz="0" w:space="0" w:color="auto"/>
            <w:bottom w:val="none" w:sz="0" w:space="0" w:color="auto"/>
            <w:right w:val="none" w:sz="0" w:space="0" w:color="auto"/>
          </w:divBdr>
          <w:divsChild>
            <w:div w:id="944460463">
              <w:marLeft w:val="0"/>
              <w:marRight w:val="0"/>
              <w:marTop w:val="0"/>
              <w:marBottom w:val="1200"/>
              <w:divBdr>
                <w:top w:val="none" w:sz="0" w:space="0" w:color="auto"/>
                <w:left w:val="none" w:sz="0" w:space="0" w:color="auto"/>
                <w:bottom w:val="none" w:sz="0" w:space="0" w:color="auto"/>
                <w:right w:val="none" w:sz="0" w:space="0" w:color="auto"/>
              </w:divBdr>
              <w:divsChild>
                <w:div w:id="1268000782">
                  <w:marLeft w:val="-225"/>
                  <w:marRight w:val="-225"/>
                  <w:marTop w:val="0"/>
                  <w:marBottom w:val="0"/>
                  <w:divBdr>
                    <w:top w:val="none" w:sz="0" w:space="0" w:color="auto"/>
                    <w:left w:val="none" w:sz="0" w:space="0" w:color="auto"/>
                    <w:bottom w:val="none" w:sz="0" w:space="0" w:color="auto"/>
                    <w:right w:val="none" w:sz="0" w:space="0" w:color="auto"/>
                  </w:divBdr>
                  <w:divsChild>
                    <w:div w:id="803281337">
                      <w:marLeft w:val="0"/>
                      <w:marRight w:val="0"/>
                      <w:marTop w:val="0"/>
                      <w:marBottom w:val="0"/>
                      <w:divBdr>
                        <w:top w:val="none" w:sz="0" w:space="0" w:color="auto"/>
                        <w:left w:val="none" w:sz="0" w:space="0" w:color="auto"/>
                        <w:bottom w:val="none" w:sz="0" w:space="0" w:color="auto"/>
                        <w:right w:val="none" w:sz="0" w:space="0" w:color="auto"/>
                      </w:divBdr>
                      <w:divsChild>
                        <w:div w:id="396976029">
                          <w:marLeft w:val="0"/>
                          <w:marRight w:val="0"/>
                          <w:marTop w:val="0"/>
                          <w:marBottom w:val="0"/>
                          <w:divBdr>
                            <w:top w:val="none" w:sz="0" w:space="0" w:color="auto"/>
                            <w:left w:val="none" w:sz="0" w:space="0" w:color="auto"/>
                            <w:bottom w:val="none" w:sz="0" w:space="0" w:color="auto"/>
                            <w:right w:val="none" w:sz="0" w:space="0" w:color="auto"/>
                          </w:divBdr>
                          <w:divsChild>
                            <w:div w:id="9215970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07929">
      <w:bodyDiv w:val="1"/>
      <w:marLeft w:val="0"/>
      <w:marRight w:val="0"/>
      <w:marTop w:val="0"/>
      <w:marBottom w:val="0"/>
      <w:divBdr>
        <w:top w:val="none" w:sz="0" w:space="0" w:color="auto"/>
        <w:left w:val="none" w:sz="0" w:space="0" w:color="auto"/>
        <w:bottom w:val="none" w:sz="0" w:space="0" w:color="auto"/>
        <w:right w:val="none" w:sz="0" w:space="0" w:color="auto"/>
      </w:divBdr>
      <w:divsChild>
        <w:div w:id="208880059">
          <w:marLeft w:val="0"/>
          <w:marRight w:val="0"/>
          <w:marTop w:val="0"/>
          <w:marBottom w:val="0"/>
          <w:divBdr>
            <w:top w:val="none" w:sz="0" w:space="0" w:color="auto"/>
            <w:left w:val="none" w:sz="0" w:space="0" w:color="auto"/>
            <w:bottom w:val="none" w:sz="0" w:space="0" w:color="auto"/>
            <w:right w:val="none" w:sz="0" w:space="0" w:color="auto"/>
          </w:divBdr>
          <w:divsChild>
            <w:div w:id="1155342302">
              <w:marLeft w:val="0"/>
              <w:marRight w:val="0"/>
              <w:marTop w:val="0"/>
              <w:marBottom w:val="0"/>
              <w:divBdr>
                <w:top w:val="none" w:sz="0" w:space="0" w:color="auto"/>
                <w:left w:val="none" w:sz="0" w:space="0" w:color="auto"/>
                <w:bottom w:val="none" w:sz="0" w:space="0" w:color="auto"/>
                <w:right w:val="none" w:sz="0" w:space="0" w:color="auto"/>
              </w:divBdr>
              <w:divsChild>
                <w:div w:id="786512058">
                  <w:marLeft w:val="0"/>
                  <w:marRight w:val="0"/>
                  <w:marTop w:val="0"/>
                  <w:marBottom w:val="0"/>
                  <w:divBdr>
                    <w:top w:val="none" w:sz="0" w:space="0" w:color="auto"/>
                    <w:left w:val="none" w:sz="0" w:space="0" w:color="auto"/>
                    <w:bottom w:val="none" w:sz="0" w:space="0" w:color="auto"/>
                    <w:right w:val="none" w:sz="0" w:space="0" w:color="auto"/>
                  </w:divBdr>
                  <w:divsChild>
                    <w:div w:id="154301993">
                      <w:marLeft w:val="-225"/>
                      <w:marRight w:val="-225"/>
                      <w:marTop w:val="0"/>
                      <w:marBottom w:val="0"/>
                      <w:divBdr>
                        <w:top w:val="none" w:sz="0" w:space="0" w:color="auto"/>
                        <w:left w:val="none" w:sz="0" w:space="0" w:color="auto"/>
                        <w:bottom w:val="none" w:sz="0" w:space="0" w:color="auto"/>
                        <w:right w:val="none" w:sz="0" w:space="0" w:color="auto"/>
                      </w:divBdr>
                      <w:divsChild>
                        <w:div w:id="3313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92191">
      <w:bodyDiv w:val="1"/>
      <w:marLeft w:val="0"/>
      <w:marRight w:val="0"/>
      <w:marTop w:val="0"/>
      <w:marBottom w:val="0"/>
      <w:divBdr>
        <w:top w:val="none" w:sz="0" w:space="0" w:color="auto"/>
        <w:left w:val="none" w:sz="0" w:space="0" w:color="auto"/>
        <w:bottom w:val="none" w:sz="0" w:space="0" w:color="auto"/>
        <w:right w:val="none" w:sz="0" w:space="0" w:color="auto"/>
      </w:divBdr>
      <w:divsChild>
        <w:div w:id="646281591">
          <w:marLeft w:val="0"/>
          <w:marRight w:val="0"/>
          <w:marTop w:val="0"/>
          <w:marBottom w:val="0"/>
          <w:divBdr>
            <w:top w:val="none" w:sz="0" w:space="0" w:color="auto"/>
            <w:left w:val="none" w:sz="0" w:space="0" w:color="auto"/>
            <w:bottom w:val="none" w:sz="0" w:space="0" w:color="auto"/>
            <w:right w:val="none" w:sz="0" w:space="0" w:color="auto"/>
          </w:divBdr>
          <w:divsChild>
            <w:div w:id="494492059">
              <w:marLeft w:val="0"/>
              <w:marRight w:val="0"/>
              <w:marTop w:val="0"/>
              <w:marBottom w:val="0"/>
              <w:divBdr>
                <w:top w:val="none" w:sz="0" w:space="0" w:color="auto"/>
                <w:left w:val="none" w:sz="0" w:space="0" w:color="auto"/>
                <w:bottom w:val="none" w:sz="0" w:space="0" w:color="auto"/>
                <w:right w:val="none" w:sz="0" w:space="0" w:color="auto"/>
              </w:divBdr>
              <w:divsChild>
                <w:div w:id="132858">
                  <w:marLeft w:val="0"/>
                  <w:marRight w:val="0"/>
                  <w:marTop w:val="0"/>
                  <w:marBottom w:val="0"/>
                  <w:divBdr>
                    <w:top w:val="none" w:sz="0" w:space="0" w:color="auto"/>
                    <w:left w:val="none" w:sz="0" w:space="0" w:color="auto"/>
                    <w:bottom w:val="none" w:sz="0" w:space="0" w:color="auto"/>
                    <w:right w:val="none" w:sz="0" w:space="0" w:color="auto"/>
                  </w:divBdr>
                  <w:divsChild>
                    <w:div w:id="2024550019">
                      <w:marLeft w:val="-225"/>
                      <w:marRight w:val="-225"/>
                      <w:marTop w:val="0"/>
                      <w:marBottom w:val="0"/>
                      <w:divBdr>
                        <w:top w:val="none" w:sz="0" w:space="0" w:color="auto"/>
                        <w:left w:val="none" w:sz="0" w:space="0" w:color="auto"/>
                        <w:bottom w:val="none" w:sz="0" w:space="0" w:color="auto"/>
                        <w:right w:val="none" w:sz="0" w:space="0" w:color="auto"/>
                      </w:divBdr>
                      <w:divsChild>
                        <w:div w:id="16251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15735">
      <w:bodyDiv w:val="1"/>
      <w:marLeft w:val="0"/>
      <w:marRight w:val="0"/>
      <w:marTop w:val="0"/>
      <w:marBottom w:val="0"/>
      <w:divBdr>
        <w:top w:val="none" w:sz="0" w:space="0" w:color="auto"/>
        <w:left w:val="none" w:sz="0" w:space="0" w:color="auto"/>
        <w:bottom w:val="none" w:sz="0" w:space="0" w:color="auto"/>
        <w:right w:val="none" w:sz="0" w:space="0" w:color="auto"/>
      </w:divBdr>
      <w:divsChild>
        <w:div w:id="2111966041">
          <w:marLeft w:val="0"/>
          <w:marRight w:val="0"/>
          <w:marTop w:val="0"/>
          <w:marBottom w:val="0"/>
          <w:divBdr>
            <w:top w:val="none" w:sz="0" w:space="0" w:color="auto"/>
            <w:left w:val="none" w:sz="0" w:space="0" w:color="auto"/>
            <w:bottom w:val="none" w:sz="0" w:space="0" w:color="auto"/>
            <w:right w:val="none" w:sz="0" w:space="0" w:color="auto"/>
          </w:divBdr>
          <w:divsChild>
            <w:div w:id="1530752181">
              <w:marLeft w:val="0"/>
              <w:marRight w:val="0"/>
              <w:marTop w:val="0"/>
              <w:marBottom w:val="0"/>
              <w:divBdr>
                <w:top w:val="none" w:sz="0" w:space="0" w:color="auto"/>
                <w:left w:val="none" w:sz="0" w:space="0" w:color="auto"/>
                <w:bottom w:val="none" w:sz="0" w:space="0" w:color="auto"/>
                <w:right w:val="none" w:sz="0" w:space="0" w:color="auto"/>
              </w:divBdr>
              <w:divsChild>
                <w:div w:id="945773847">
                  <w:marLeft w:val="0"/>
                  <w:marRight w:val="0"/>
                  <w:marTop w:val="0"/>
                  <w:marBottom w:val="0"/>
                  <w:divBdr>
                    <w:top w:val="none" w:sz="0" w:space="0" w:color="auto"/>
                    <w:left w:val="none" w:sz="0" w:space="0" w:color="auto"/>
                    <w:bottom w:val="none" w:sz="0" w:space="0" w:color="auto"/>
                    <w:right w:val="none" w:sz="0" w:space="0" w:color="auto"/>
                  </w:divBdr>
                  <w:divsChild>
                    <w:div w:id="800076258">
                      <w:marLeft w:val="0"/>
                      <w:marRight w:val="0"/>
                      <w:marTop w:val="0"/>
                      <w:marBottom w:val="0"/>
                      <w:divBdr>
                        <w:top w:val="none" w:sz="0" w:space="0" w:color="auto"/>
                        <w:left w:val="none" w:sz="0" w:space="0" w:color="auto"/>
                        <w:bottom w:val="none" w:sz="0" w:space="0" w:color="auto"/>
                        <w:right w:val="none" w:sz="0" w:space="0" w:color="auto"/>
                      </w:divBdr>
                      <w:divsChild>
                        <w:div w:id="107622665">
                          <w:marLeft w:val="0"/>
                          <w:marRight w:val="0"/>
                          <w:marTop w:val="0"/>
                          <w:marBottom w:val="0"/>
                          <w:divBdr>
                            <w:top w:val="none" w:sz="0" w:space="0" w:color="auto"/>
                            <w:left w:val="none" w:sz="0" w:space="0" w:color="auto"/>
                            <w:bottom w:val="none" w:sz="0" w:space="0" w:color="auto"/>
                            <w:right w:val="none" w:sz="0" w:space="0" w:color="auto"/>
                          </w:divBdr>
                          <w:divsChild>
                            <w:div w:id="12863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marketplace.org/" TargetMode="External"/><Relationship Id="rId18" Type="http://schemas.openxmlformats.org/officeDocument/2006/relationships/image" Target="media/image6.emf"/><Relationship Id="rId26" Type="http://schemas.openxmlformats.org/officeDocument/2006/relationships/hyperlink" Target="http://www.een-ireland.ie/content/services/make_international_connections/" TargetMode="External"/><Relationship Id="rId39" Type="http://schemas.openxmlformats.org/officeDocument/2006/relationships/customXml" Target="../customXml/item2.xml"/><Relationship Id="rId21" Type="http://schemas.openxmlformats.org/officeDocument/2006/relationships/image" Target="media/image8.png"/><Relationship Id="rId34" Type="http://schemas.openxmlformats.org/officeDocument/2006/relationships/hyperlink" Target="https://www.hallaminternet.com/how-to-write-a-killer-meta-description/"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knowledgetransferireland.com/Research_in_Ireland/Find-RD-Funding/" TargetMode="External"/><Relationship Id="rId25" Type="http://schemas.openxmlformats.org/officeDocument/2006/relationships/hyperlink" Target="http://www.een-ireland.ie/content/services/" TargetMode="External"/><Relationship Id="rId33" Type="http://schemas.openxmlformats.org/officeDocument/2006/relationships/hyperlink" Target="https://www.hallaminternet.com/top-tips-for-title-tag/"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www.knowledgetransferireland.com/Model-Agreements/KTI-Practical-Guides/" TargetMode="External"/><Relationship Id="rId20" Type="http://schemas.openxmlformats.org/officeDocument/2006/relationships/oleObject" Target="embeddings/oleObject1.bin"/><Relationship Id="rId29" Type="http://schemas.openxmlformats.org/officeDocument/2006/relationships/hyperlink" Target="http://www.een-ireland.ie/content/search/?intro=1" TargetMode="External"/><Relationship Id="rId1" Type="http://schemas.openxmlformats.org/officeDocument/2006/relationships/numbering" Target="numbering.xml"/><Relationship Id="rId6" Type="http://schemas.openxmlformats.org/officeDocument/2006/relationships/hyperlink" Target="https://www.supportingsmes.ie/BusinessDetails.aspx"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een-ireland.ie/content/services/access_eu_funding/"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knowledgetransferireland.com/Model-Agreements/KTI-Practical-Guides/" TargetMode="External"/><Relationship Id="rId23" Type="http://schemas.openxmlformats.org/officeDocument/2006/relationships/oleObject" Target="embeddings/oleObject2.bin"/><Relationship Id="rId28" Type="http://schemas.openxmlformats.org/officeDocument/2006/relationships/hyperlink" Target="http://www.een-ireland.ie/content/services/make_international_connections/" TargetMode="External"/><Relationship Id="rId36" Type="http://schemas.openxmlformats.org/officeDocument/2006/relationships/fontTable" Target="fontTable.xml"/><Relationship Id="rId10" Type="http://schemas.openxmlformats.org/officeDocument/2006/relationships/hyperlink" Target="https://www.enterprise-ireland.com/en/funding-supports/" TargetMode="External"/><Relationship Id="rId19" Type="http://schemas.openxmlformats.org/officeDocument/2006/relationships/image" Target="media/image7.emf"/><Relationship Id="rId31" Type="http://schemas.openxmlformats.org/officeDocument/2006/relationships/hyperlink" Target="http://www.een-ireland.ie/content/services/access_eu_funding/" TargetMode="External"/><Relationship Id="rId4" Type="http://schemas.openxmlformats.org/officeDocument/2006/relationships/settings" Target="settings.xml"/><Relationship Id="rId9" Type="http://schemas.openxmlformats.org/officeDocument/2006/relationships/hyperlink" Target="https://www.enterprise-ireland.com/en/Research-Innovation/" TargetMode="External"/><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hyperlink" Target="http://www.een-ireland.ie/content/search/?intro=1" TargetMode="External"/><Relationship Id="rId30" Type="http://schemas.openxmlformats.org/officeDocument/2006/relationships/hyperlink" Target="http://www.een-ireland.ie/content/services/bring_your_ideas_to_market/" TargetMode="External"/><Relationship Id="rId35" Type="http://schemas.openxmlformats.org/officeDocument/2006/relationships/hyperlink" Target="https://www.iprhelpdesk.eu/sites/default/files/newsdocuments/Fact-Sheet-IP-and-Business-Plans.pdf" TargetMode="External"/><Relationship Id="rId8" Type="http://schemas.openxmlformats.org/officeDocument/2006/relationships/image" Target="media/image2.png"/><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J:\Patents%20Shared\ContentCreationSystem\Web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AAE52436CB904E87C93F7B9FBBACE1" ma:contentTypeVersion="9" ma:contentTypeDescription="Create a new document." ma:contentTypeScope="" ma:versionID="180945c326b133d67be7d0aaea6a1817">
  <xsd:schema xmlns:xsd="http://www.w3.org/2001/XMLSchema" xmlns:xs="http://www.w3.org/2001/XMLSchema" xmlns:p="http://schemas.microsoft.com/office/2006/metadata/properties" xmlns:ns2="b08460cc-e659-4b15-a78a-5f9608e93783" xmlns:ns3="2e4ebfda-e9f5-4fdb-b0dc-09eb21689feb" targetNamespace="http://schemas.microsoft.com/office/2006/metadata/properties" ma:root="true" ma:fieldsID="2b9ef5c444e382ee67aa20a76e01535c" ns2:_="" ns3:_="">
    <xsd:import namespace="b08460cc-e659-4b15-a78a-5f9608e93783"/>
    <xsd:import namespace="2e4ebfda-e9f5-4fdb-b0dc-09eb21689f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dat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460cc-e659-4b15-a78a-5f9608e93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date" ma:index="13" nillable="true" ma:displayName="date" ma:format="DateOnly" ma:internalName="date">
      <xsd:simpleType>
        <xsd:restriction base="dms:DateTime"/>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4ebfda-e9f5-4fdb-b0dc-09eb21689f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b08460cc-e659-4b15-a78a-5f9608e93783" xsi:nil="true"/>
  </documentManagement>
</p:properties>
</file>

<file path=customXml/itemProps1.xml><?xml version="1.0" encoding="utf-8"?>
<ds:datastoreItem xmlns:ds="http://schemas.openxmlformats.org/officeDocument/2006/customXml" ds:itemID="{30C15EFC-C63E-4B18-87EE-1D8C6F48FAC6}"/>
</file>

<file path=customXml/itemProps2.xml><?xml version="1.0" encoding="utf-8"?>
<ds:datastoreItem xmlns:ds="http://schemas.openxmlformats.org/officeDocument/2006/customXml" ds:itemID="{A6355F3B-AE0A-450D-8239-7E5760E2C279}"/>
</file>

<file path=customXml/itemProps3.xml><?xml version="1.0" encoding="utf-8"?>
<ds:datastoreItem xmlns:ds="http://schemas.openxmlformats.org/officeDocument/2006/customXml" ds:itemID="{18A14C9E-5F34-4378-BFC5-323598F5EC48}"/>
</file>

<file path=docProps/app.xml><?xml version="1.0" encoding="utf-8"?>
<Properties xmlns="http://schemas.openxmlformats.org/officeDocument/2006/extended-properties" xmlns:vt="http://schemas.openxmlformats.org/officeDocument/2006/docPropsVTypes">
  <Template>Web_Template</Template>
  <TotalTime>167</TotalTime>
  <Pages>5</Pages>
  <Words>1128</Words>
  <Characters>6431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 of Jobs, Enterprise &amp; Innovation</Company>
  <LinksUpToDate>false</LinksUpToDate>
  <CharactersWithSpaces>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Tuffy</dc:creator>
  <cp:lastModifiedBy>Gerard Barrett</cp:lastModifiedBy>
  <cp:revision>5</cp:revision>
  <dcterms:created xsi:type="dcterms:W3CDTF">2017-06-22T15:40:00Z</dcterms:created>
  <dcterms:modified xsi:type="dcterms:W3CDTF">2017-11-03T18:14:00Z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0x0101002BAAE52436CB904E87C93F7B9FBBACE1</vt:lpwstr>
  </property>
</Properties>
</file>